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90607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 w14:paraId="7125B6CF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兰州职业技术学院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初等教育学院</w:t>
      </w:r>
    </w:p>
    <w:p w14:paraId="39756903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学生1号2号公寓智能供电系统维保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项目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参数</w:t>
      </w:r>
    </w:p>
    <w:p w14:paraId="2AC88D2D">
      <w:pPr>
        <w:jc w:val="left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08098E2D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项目内容</w:t>
      </w:r>
      <w:r>
        <w:rPr>
          <w:rFonts w:hint="eastAsia" w:ascii="宋体" w:hAnsi="宋体" w:eastAsia="宋体" w:cs="宋体"/>
          <w:sz w:val="30"/>
          <w:szCs w:val="30"/>
        </w:rPr>
        <w:t>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兰州职业技术学院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初等教育学院学生1号2号公寓智能供电系统维保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项目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参数</w:t>
      </w:r>
    </w:p>
    <w:p w14:paraId="333A99EA"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项目要求</w:t>
      </w:r>
      <w:r>
        <w:rPr>
          <w:rFonts w:hint="eastAsia" w:ascii="宋体" w:hAnsi="宋体" w:eastAsia="宋体" w:cs="宋体"/>
          <w:sz w:val="30"/>
          <w:szCs w:val="30"/>
        </w:rPr>
        <w:t>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在维保期间保障1号2号学生公寓智能供电系统正常运行。</w:t>
      </w:r>
    </w:p>
    <w:p w14:paraId="2CF9913E"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报价要求</w:t>
      </w:r>
      <w:r>
        <w:rPr>
          <w:rFonts w:hint="eastAsia" w:ascii="宋体" w:hAnsi="宋体" w:eastAsia="宋体" w:cs="宋体"/>
          <w:sz w:val="30"/>
          <w:szCs w:val="30"/>
        </w:rPr>
        <w:t>：报价应详细列出各项费用，包括材料费、人工费、管理费、税费等，并注明报价的有效期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；</w:t>
      </w:r>
      <w:r>
        <w:rPr>
          <w:rFonts w:hint="eastAsia" w:ascii="宋体" w:hAnsi="宋体" w:eastAsia="宋体" w:cs="宋体"/>
          <w:sz w:val="30"/>
          <w:szCs w:val="30"/>
        </w:rPr>
        <w:t>报价合理性：报价应合理，不得低于成本价，也不得高于市场平均水平，否则可能被视为无效报价。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YWM2ZDIyNzJjNjRiMDgxNmQ4MDFjYTdlMWY1ZDAifQ=="/>
    <w:docVar w:name="KSO_WPS_MARK_KEY" w:val="c74633bc-d526-4a59-a6cf-7bf93d1514a4"/>
  </w:docVars>
  <w:rsids>
    <w:rsidRoot w:val="00000000"/>
    <w:rsid w:val="150F4B86"/>
    <w:rsid w:val="1BF27FA2"/>
    <w:rsid w:val="31C47A82"/>
    <w:rsid w:val="4C66607C"/>
    <w:rsid w:val="5E6277CF"/>
    <w:rsid w:val="696C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0</Lines>
  <Paragraphs>0</Paragraphs>
  <TotalTime>3</TotalTime>
  <ScaleCrop>false</ScaleCrop>
  <LinksUpToDate>false</LinksUpToDate>
  <CharactersWithSpaces>193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2024-10-16T07:40:00Z</dcterms:created>
  <dc:creator>hp</dc:creator>
  <cp:lastModifiedBy>Administrator</cp:lastModifiedBy>
  <dcterms:modified xsi:type="dcterms:W3CDTF">2024-11-01T03:59:34Z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3B30858022A34438A2E4F8BD32F02F06</vt:lpwstr>
  </property>
</Properties>
</file>