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color w:val="000000" w:themeColor="text1"/>
          <w:sz w:val="32"/>
          <w:szCs w:val="32"/>
          <w14:textFill>
            <w14:solidFill>
              <w14:schemeClr w14:val="tx1"/>
            </w14:solidFill>
          </w14:textFill>
        </w:rPr>
      </w:pPr>
      <w:r>
        <w:rPr>
          <w:color w:val="000000" w:themeColor="text1"/>
          <w14:textFill>
            <w14:solidFill>
              <w14:schemeClr w14:val="tx1"/>
            </w14:solidFill>
          </w14:textFill>
        </w:rPr>
        <w:t xml:space="preserve">    </w:t>
      </w: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jc w:val="center"/>
        <w:rPr>
          <w:rFonts w:ascii="黑体" w:hAnsi="黑体" w:eastAsia="黑体"/>
          <w:b/>
          <w:color w:val="000000" w:themeColor="text1"/>
          <w:sz w:val="88"/>
          <w:szCs w:val="88"/>
          <w14:textFill>
            <w14:solidFill>
              <w14:schemeClr w14:val="tx1"/>
            </w14:solidFill>
          </w14:textFill>
        </w:rPr>
      </w:pPr>
      <w:r>
        <w:rPr>
          <w:rFonts w:hint="eastAsia" w:ascii="黑体" w:hAnsi="黑体" w:eastAsia="黑体"/>
          <w:b/>
          <w:color w:val="000000" w:themeColor="text1"/>
          <w:sz w:val="88"/>
          <w:szCs w:val="88"/>
          <w14:textFill>
            <w14:solidFill>
              <w14:schemeClr w14:val="tx1"/>
            </w14:solidFill>
          </w14:textFill>
        </w:rPr>
        <w:t>询价文件</w:t>
      </w: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jc w:val="center"/>
        <w:rPr>
          <w:color w:val="000000" w:themeColor="text1"/>
          <w:sz w:val="32"/>
          <w:szCs w:val="32"/>
          <w14:textFill>
            <w14:solidFill>
              <w14:schemeClr w14:val="tx1"/>
            </w14:solidFill>
          </w14:textFill>
        </w:rPr>
      </w:pPr>
    </w:p>
    <w:p>
      <w:pPr>
        <w:ind w:firstLine="560" w:firstLineChars="200"/>
        <w:jc w:val="left"/>
        <w:rPr>
          <w:color w:val="000000" w:themeColor="text1"/>
          <w:sz w:val="24"/>
          <w14:textFill>
            <w14:solidFill>
              <w14:schemeClr w14:val="tx1"/>
            </w14:solidFill>
          </w14:textFill>
        </w:rPr>
      </w:pPr>
      <w:r>
        <w:rPr>
          <w:rFonts w:hint="eastAsia"/>
          <w:color w:val="000000" w:themeColor="text1"/>
          <w:sz w:val="28"/>
          <w:szCs w:val="28"/>
          <w14:textFill>
            <w14:solidFill>
              <w14:schemeClr w14:val="tx1"/>
            </w14:solidFill>
          </w14:textFill>
        </w:rPr>
        <w:t>项目名称：</w:t>
      </w:r>
      <w:r>
        <w:rPr>
          <w:rFonts w:hint="eastAsia"/>
          <w:color w:val="000000" w:themeColor="text1"/>
          <w:sz w:val="24"/>
          <w14:textFill>
            <w14:solidFill>
              <w14:schemeClr w14:val="tx1"/>
            </w14:solidFill>
          </w14:textFill>
        </w:rPr>
        <w:t>兰州职业技术学院</w:t>
      </w:r>
      <w:r>
        <w:rPr>
          <w:rFonts w:hint="eastAsia"/>
          <w:color w:val="000000" w:themeColor="text1"/>
          <w:sz w:val="24"/>
          <w:lang w:val="en-US" w:eastAsia="zh-CN"/>
          <w14:textFill>
            <w14:solidFill>
              <w14:schemeClr w14:val="tx1"/>
            </w14:solidFill>
          </w14:textFill>
        </w:rPr>
        <w:t>初等教育学院教学耗材</w:t>
      </w:r>
      <w:r>
        <w:rPr>
          <w:rFonts w:hint="eastAsia"/>
          <w:color w:val="000000" w:themeColor="text1"/>
          <w:sz w:val="24"/>
          <w14:textFill>
            <w14:solidFill>
              <w14:schemeClr w14:val="tx1"/>
            </w14:solidFill>
          </w14:textFill>
        </w:rPr>
        <w:t>项目</w:t>
      </w:r>
    </w:p>
    <w:p>
      <w:pPr>
        <w:ind w:firstLine="560" w:firstLineChars="200"/>
        <w:jc w:val="left"/>
        <w:rPr>
          <w:rFonts w:hint="default" w:eastAsia="宋体"/>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项目编号：LZXJ</w:t>
      </w:r>
      <w:r>
        <w:rPr>
          <w:color w:val="000000" w:themeColor="text1"/>
          <w:sz w:val="28"/>
          <w:szCs w:val="28"/>
          <w14:textFill>
            <w14:solidFill>
              <w14:schemeClr w14:val="tx1"/>
            </w14:solidFill>
          </w14:textFill>
        </w:rPr>
        <w:t>—</w:t>
      </w:r>
      <w:r>
        <w:rPr>
          <w:rFonts w:hint="eastAsia"/>
          <w:color w:val="000000" w:themeColor="text1"/>
          <w:sz w:val="28"/>
          <w:szCs w:val="28"/>
          <w14:textFill>
            <w14:solidFill>
              <w14:schemeClr w14:val="tx1"/>
            </w14:solidFill>
          </w14:textFill>
        </w:rPr>
        <w:t>2021</w:t>
      </w:r>
      <w:r>
        <w:rPr>
          <w:rFonts w:hint="eastAsia"/>
          <w:color w:val="000000" w:themeColor="text1"/>
          <w:sz w:val="28"/>
          <w:szCs w:val="28"/>
          <w:lang w:val="en-US" w:eastAsia="zh-CN"/>
          <w14:textFill>
            <w14:solidFill>
              <w14:schemeClr w14:val="tx1"/>
            </w14:solidFill>
          </w14:textFill>
        </w:rPr>
        <w:t>044</w:t>
      </w:r>
    </w:p>
    <w:p>
      <w:pPr>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采购单位：兰州职业技术学院</w:t>
      </w:r>
    </w:p>
    <w:p>
      <w:pPr>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采购时间：2021年</w:t>
      </w:r>
      <w:r>
        <w:rPr>
          <w:rFonts w:hint="eastAsia"/>
          <w:color w:val="000000" w:themeColor="text1"/>
          <w:sz w:val="28"/>
          <w:szCs w:val="28"/>
          <w:lang w:val="en-US" w:eastAsia="zh-CN"/>
          <w14:textFill>
            <w14:solidFill>
              <w14:schemeClr w14:val="tx1"/>
            </w14:solidFill>
          </w14:textFill>
        </w:rPr>
        <w:t>11</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23</w:t>
      </w:r>
      <w:r>
        <w:rPr>
          <w:rFonts w:hint="eastAsia"/>
          <w:color w:val="000000" w:themeColor="text1"/>
          <w:sz w:val="28"/>
          <w:szCs w:val="28"/>
          <w14:textFill>
            <w14:solidFill>
              <w14:schemeClr w14:val="tx1"/>
            </w14:solidFill>
          </w14:textFill>
        </w:rPr>
        <w:t>日</w:t>
      </w:r>
    </w:p>
    <w:p>
      <w:pPr>
        <w:jc w:val="center"/>
        <w:rPr>
          <w:color w:val="000000" w:themeColor="text1"/>
          <w:sz w:val="28"/>
          <w:szCs w:val="28"/>
          <w14:textFill>
            <w14:solidFill>
              <w14:schemeClr w14:val="tx1"/>
            </w14:solidFill>
          </w14:textFill>
        </w:rPr>
      </w:pPr>
    </w:p>
    <w:p>
      <w:pPr>
        <w:jc w:val="center"/>
        <w:rPr>
          <w:color w:val="000000" w:themeColor="text1"/>
          <w:sz w:val="28"/>
          <w:szCs w:val="28"/>
          <w14:textFill>
            <w14:solidFill>
              <w14:schemeClr w14:val="tx1"/>
            </w14:solidFill>
          </w14:textFill>
        </w:rPr>
      </w:pPr>
    </w:p>
    <w:p>
      <w:pPr>
        <w:rPr>
          <w:color w:val="000000" w:themeColor="text1"/>
          <w:sz w:val="28"/>
          <w:szCs w:val="28"/>
          <w14:textFill>
            <w14:solidFill>
              <w14:schemeClr w14:val="tx1"/>
            </w14:solidFill>
          </w14:textFill>
        </w:rPr>
      </w:pPr>
    </w:p>
    <w:p>
      <w:pPr>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兰州职业技术学院</w:t>
      </w:r>
    </w:p>
    <w:p>
      <w:pPr>
        <w:jc w:val="center"/>
        <w:rPr>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2021年 </w:t>
      </w:r>
      <w:r>
        <w:rPr>
          <w:rFonts w:hint="eastAsia" w:ascii="宋体" w:hAnsi="宋体"/>
          <w:color w:val="000000" w:themeColor="text1"/>
          <w:sz w:val="28"/>
          <w:szCs w:val="28"/>
          <w:lang w:val="en-US" w:eastAsia="zh-CN"/>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月</w:t>
      </w:r>
    </w:p>
    <w:p>
      <w:pPr>
        <w:pStyle w:val="2"/>
        <w:spacing w:before="0"/>
        <w:jc w:val="center"/>
        <w:rPr>
          <w:rFonts w:ascii="宋体" w:hAnsi="宋体"/>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第一章 询价邀请函</w:t>
      </w:r>
    </w:p>
    <w:p>
      <w:pPr>
        <w:ind w:firstLine="480" w:firstLineChars="200"/>
        <w:jc w:val="left"/>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w:t>
      </w:r>
      <w:r>
        <w:rPr>
          <w:rFonts w:hint="eastAsia"/>
          <w:color w:val="000000" w:themeColor="text1"/>
          <w:sz w:val="24"/>
          <w14:textFill>
            <w14:solidFill>
              <w14:schemeClr w14:val="tx1"/>
            </w14:solidFill>
          </w14:textFill>
        </w:rPr>
        <w:t>兰州职业技术学院</w:t>
      </w:r>
      <w:r>
        <w:rPr>
          <w:rFonts w:hint="eastAsia"/>
          <w:color w:val="000000" w:themeColor="text1"/>
          <w:sz w:val="24"/>
          <w:lang w:val="en-US" w:eastAsia="zh-CN"/>
          <w14:textFill>
            <w14:solidFill>
              <w14:schemeClr w14:val="tx1"/>
            </w14:solidFill>
          </w14:textFill>
        </w:rPr>
        <w:t>教学耗材</w:t>
      </w:r>
      <w:r>
        <w:rPr>
          <w:rFonts w:hint="eastAsia" w:ascii="宋体" w:hAnsi="宋体"/>
          <w:color w:val="000000" w:themeColor="text1"/>
          <w:sz w:val="24"/>
          <w14:textFill>
            <w14:solidFill>
              <w14:schemeClr w14:val="tx1"/>
            </w14:solidFill>
          </w14:textFill>
        </w:rPr>
        <w:t>需要，现拟对</w:t>
      </w:r>
      <w:r>
        <w:rPr>
          <w:rFonts w:hint="eastAsia"/>
          <w:color w:val="000000" w:themeColor="text1"/>
          <w:sz w:val="24"/>
          <w14:textFill>
            <w14:solidFill>
              <w14:schemeClr w14:val="tx1"/>
            </w14:solidFill>
          </w14:textFill>
        </w:rPr>
        <w:t>兰州职业技术学院</w:t>
      </w:r>
      <w:r>
        <w:rPr>
          <w:rFonts w:hint="eastAsia"/>
          <w:color w:val="000000" w:themeColor="text1"/>
          <w:sz w:val="24"/>
          <w:lang w:val="en-US" w:eastAsia="zh-CN"/>
          <w14:textFill>
            <w14:solidFill>
              <w14:schemeClr w14:val="tx1"/>
            </w14:solidFill>
          </w14:textFill>
        </w:rPr>
        <w:t>初等教育学院教学耗材</w:t>
      </w:r>
      <w:r>
        <w:rPr>
          <w:rFonts w:hint="eastAsia"/>
          <w:color w:val="000000" w:themeColor="text1"/>
          <w:sz w:val="24"/>
          <w14:textFill>
            <w14:solidFill>
              <w14:schemeClr w14:val="tx1"/>
            </w14:solidFill>
          </w14:textFill>
        </w:rPr>
        <w:t>项目</w:t>
      </w:r>
      <w:r>
        <w:rPr>
          <w:rFonts w:hint="eastAsia" w:ascii="宋体" w:hAnsi="宋体"/>
          <w:color w:val="000000" w:themeColor="text1"/>
          <w:sz w:val="24"/>
          <w14:textFill>
            <w14:solidFill>
              <w14:schemeClr w14:val="tx1"/>
            </w14:solidFill>
          </w14:textFill>
        </w:rPr>
        <w:t>进行询价采购。欢迎满足资格要求的供应商前来参加，具体事宜公告如下：</w:t>
      </w:r>
    </w:p>
    <w:p>
      <w:pPr>
        <w:spacing w:line="360" w:lineRule="auto"/>
        <w:rPr>
          <w:rFonts w:hint="default" w:ascii="宋体" w:hAnsi="宋体"/>
          <w:color w:val="000000" w:themeColor="text1"/>
          <w:sz w:val="24"/>
          <w:lang w:val="en-US"/>
          <w14:textFill>
            <w14:solidFill>
              <w14:schemeClr w14:val="tx1"/>
            </w14:solidFill>
          </w14:textFill>
        </w:rPr>
      </w:pPr>
      <w:r>
        <w:rPr>
          <w:rFonts w:hint="eastAsia" w:ascii="宋体" w:hAnsi="宋体"/>
          <w:color w:val="000000" w:themeColor="text1"/>
          <w:sz w:val="24"/>
          <w14:textFill>
            <w14:solidFill>
              <w14:schemeClr w14:val="tx1"/>
            </w14:solidFill>
          </w14:textFill>
        </w:rPr>
        <w:t>一、采购项目编号：</w:t>
      </w:r>
      <w:r>
        <w:rPr>
          <w:rFonts w:hint="eastAsia" w:ascii="宋体" w:hAnsi="宋体"/>
          <w:color w:val="000000" w:themeColor="text1"/>
          <w:sz w:val="24"/>
          <w14:textFill>
            <w14:solidFill>
              <w14:schemeClr w14:val="tx1"/>
            </w14:solidFill>
          </w14:textFill>
        </w:rPr>
        <w:t>LZXJ</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2021</w:t>
      </w:r>
      <w:r>
        <w:rPr>
          <w:rFonts w:hint="eastAsia" w:ascii="宋体" w:hAnsi="宋体"/>
          <w:color w:val="000000" w:themeColor="text1"/>
          <w:sz w:val="24"/>
          <w:lang w:val="en-US" w:eastAsia="zh-CN"/>
          <w14:textFill>
            <w14:solidFill>
              <w14:schemeClr w14:val="tx1"/>
            </w14:solidFill>
          </w14:textFill>
        </w:rPr>
        <w:t>044</w:t>
      </w:r>
    </w:p>
    <w:p>
      <w:pPr>
        <w:jc w:val="left"/>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二、采购项目名称：</w:t>
      </w:r>
      <w:r>
        <w:rPr>
          <w:rFonts w:hint="eastAsia"/>
          <w:color w:val="000000" w:themeColor="text1"/>
          <w:sz w:val="24"/>
          <w14:textFill>
            <w14:solidFill>
              <w14:schemeClr w14:val="tx1"/>
            </w14:solidFill>
          </w14:textFill>
        </w:rPr>
        <w:t>兰州职业技术学院</w:t>
      </w:r>
      <w:bookmarkStart w:id="15" w:name="_GoBack"/>
      <w:r>
        <w:rPr>
          <w:rFonts w:hint="eastAsia"/>
          <w:color w:val="000000" w:themeColor="text1"/>
          <w:sz w:val="24"/>
          <w:lang w:val="en-US" w:eastAsia="zh-CN"/>
          <w14:textFill>
            <w14:solidFill>
              <w14:schemeClr w14:val="tx1"/>
            </w14:solidFill>
          </w14:textFill>
        </w:rPr>
        <w:t>初等教育学院</w:t>
      </w:r>
      <w:bookmarkEnd w:id="15"/>
      <w:r>
        <w:rPr>
          <w:rFonts w:hint="eastAsia"/>
          <w:color w:val="000000" w:themeColor="text1"/>
          <w:sz w:val="24"/>
          <w:lang w:val="en-US" w:eastAsia="zh-CN"/>
          <w14:textFill>
            <w14:solidFill>
              <w14:schemeClr w14:val="tx1"/>
            </w14:solidFill>
          </w14:textFill>
        </w:rPr>
        <w:t>教学耗材</w:t>
      </w:r>
      <w:r>
        <w:rPr>
          <w:rFonts w:hint="eastAsia"/>
          <w:color w:val="000000" w:themeColor="text1"/>
          <w:sz w:val="24"/>
          <w14:textFill>
            <w14:solidFill>
              <w14:schemeClr w14:val="tx1"/>
            </w14:solidFill>
          </w14:textFill>
        </w:rPr>
        <w:t>项目</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三、采购方式：询价采购</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四、采购内容及预算金额：</w:t>
      </w:r>
    </w:p>
    <w:p>
      <w:pPr>
        <w:ind w:firstLine="480" w:firstLineChars="200"/>
        <w:jc w:val="left"/>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兰</w:t>
      </w:r>
      <w:r>
        <w:rPr>
          <w:rFonts w:hint="eastAsia"/>
          <w:color w:val="000000" w:themeColor="text1"/>
          <w:sz w:val="24"/>
          <w14:textFill>
            <w14:solidFill>
              <w14:schemeClr w14:val="tx1"/>
            </w14:solidFill>
          </w14:textFill>
        </w:rPr>
        <w:t>州职业技术学院</w:t>
      </w:r>
      <w:r>
        <w:rPr>
          <w:rFonts w:hint="eastAsia"/>
          <w:color w:val="000000" w:themeColor="text1"/>
          <w:sz w:val="24"/>
          <w:lang w:val="en-US" w:eastAsia="zh-CN"/>
          <w14:textFill>
            <w14:solidFill>
              <w14:schemeClr w14:val="tx1"/>
            </w14:solidFill>
          </w14:textFill>
        </w:rPr>
        <w:t>初等教育学院教学耗材</w:t>
      </w:r>
    </w:p>
    <w:p>
      <w:pPr>
        <w:ind w:firstLine="960" w:firstLineChars="400"/>
        <w:jc w:val="left"/>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总预算金额：</w:t>
      </w:r>
      <w:bookmarkStart w:id="0" w:name="OLE_LINK1"/>
      <w:r>
        <w:rPr>
          <w:rFonts w:hint="eastAsia"/>
          <w:color w:val="000000" w:themeColor="text1"/>
          <w:sz w:val="24"/>
          <w:lang w:val="en-US" w:eastAsia="zh-CN"/>
          <w14:textFill>
            <w14:solidFill>
              <w14:schemeClr w14:val="tx1"/>
            </w14:solidFill>
          </w14:textFill>
        </w:rPr>
        <w:t>41062.3</w:t>
      </w:r>
      <w:bookmarkEnd w:id="0"/>
      <w:r>
        <w:rPr>
          <w:rFonts w:hint="eastAsia"/>
          <w:color w:val="000000" w:themeColor="text1"/>
          <w:sz w:val="24"/>
          <w:lang w:val="en-US" w:eastAsia="zh-CN"/>
          <w14:textFill>
            <w14:solidFill>
              <w14:schemeClr w14:val="tx1"/>
            </w14:solidFill>
          </w14:textFill>
        </w:rPr>
        <w:t>元</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五、资质要求（商务部分）：</w:t>
      </w:r>
    </w:p>
    <w:p>
      <w:pPr>
        <w:spacing w:line="360" w:lineRule="auto"/>
        <w:ind w:firstLine="472" w:firstLineChars="197"/>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 供应商必须符合《中华人民共和国政府采购法》第二十二条要求；</w:t>
      </w:r>
    </w:p>
    <w:p>
      <w:pPr>
        <w:spacing w:line="360" w:lineRule="auto"/>
        <w:ind w:firstLine="472" w:firstLineChars="197"/>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3.营业执照副本（复印件）；</w:t>
      </w:r>
    </w:p>
    <w:p>
      <w:p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4.法人代表身份证（正、反面复印件）；</w:t>
      </w:r>
    </w:p>
    <w:p>
      <w:p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5.法人授权函（原件）及被授权人身份证（正、反 面复印件）；</w:t>
      </w:r>
    </w:p>
    <w:p>
      <w:p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6.201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7.</w:t>
      </w:r>
      <w:r>
        <w:rPr>
          <w:rFonts w:ascii="宋体" w:hAnsi="宋体" w:cs="宋体"/>
          <w:color w:val="000000" w:themeColor="text1"/>
          <w:kern w:val="0"/>
          <w:sz w:val="24"/>
          <w:lang w:bidi="ar"/>
          <w14:textFill>
            <w14:solidFill>
              <w14:schemeClr w14:val="tx1"/>
            </w14:solidFill>
          </w14:textFill>
        </w:rPr>
        <w:t>提供本项目采购活动前三年内在经营活动中没有重大违法记录的书面声明(必须为公告发布之日至投标截止时间内出具的原件，原件装订于</w:t>
      </w:r>
      <w:r>
        <w:rPr>
          <w:rFonts w:hint="eastAsia" w:ascii="宋体" w:hAnsi="宋体" w:cs="宋体"/>
          <w:color w:val="000000" w:themeColor="text1"/>
          <w:kern w:val="0"/>
          <w:sz w:val="24"/>
          <w:lang w:bidi="ar"/>
          <w14:textFill>
            <w14:solidFill>
              <w14:schemeClr w14:val="tx1"/>
            </w14:solidFill>
          </w14:textFill>
        </w:rPr>
        <w:t>投标文件</w:t>
      </w:r>
      <w:r>
        <w:rPr>
          <w:rFonts w:ascii="宋体" w:hAnsi="宋体" w:cs="宋体"/>
          <w:color w:val="000000" w:themeColor="text1"/>
          <w:kern w:val="0"/>
          <w:sz w:val="24"/>
          <w:lang w:bidi="ar"/>
          <w14:textFill>
            <w14:solidFill>
              <w14:schemeClr w14:val="tx1"/>
            </w14:solidFill>
          </w14:textFill>
        </w:rPr>
        <w:t>内)</w:t>
      </w:r>
      <w:r>
        <w:rPr>
          <w:rFonts w:hint="eastAsia" w:ascii="宋体" w:hAnsi="宋体" w:cs="宋体"/>
          <w:color w:val="000000" w:themeColor="text1"/>
          <w:kern w:val="0"/>
          <w:sz w:val="24"/>
          <w14:textFill>
            <w14:solidFill>
              <w14:schemeClr w14:val="tx1"/>
            </w14:solidFill>
          </w14:textFill>
        </w:rPr>
        <w:t>；</w:t>
      </w:r>
    </w:p>
    <w:p>
      <w:pPr>
        <w:numPr>
          <w:ilvl w:val="0"/>
          <w:numId w:val="1"/>
        </w:num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10.本项目不接受联合体竞价。</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六、响应文件的递交：</w:t>
      </w:r>
      <w:r>
        <w:rPr>
          <w:rFonts w:ascii="宋体" w:hAnsi="宋体"/>
          <w:color w:val="000000" w:themeColor="text1"/>
          <w:sz w:val="24"/>
          <w14:textFill>
            <w14:solidFill>
              <w14:schemeClr w14:val="tx1"/>
            </w14:solidFill>
          </w14:textFill>
        </w:rPr>
        <w:t xml:space="preserve"> </w:t>
      </w:r>
    </w:p>
    <w:p>
      <w:pPr>
        <w:spacing w:line="360" w:lineRule="auto"/>
        <w:ind w:firstLine="496" w:firstLineChars="207"/>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响应文件递交时间：</w:t>
      </w:r>
      <w:r>
        <w:rPr>
          <w:rFonts w:ascii="宋体" w:hAnsi="宋体"/>
          <w:color w:val="000000" w:themeColor="text1"/>
          <w:sz w:val="24"/>
          <w14:textFill>
            <w14:solidFill>
              <w14:schemeClr w14:val="tx1"/>
            </w14:solidFill>
          </w14:textFill>
        </w:rPr>
        <w:t>20</w:t>
      </w:r>
      <w:r>
        <w:rPr>
          <w:rFonts w:hint="eastAsia" w:ascii="宋体" w:hAnsi="宋体"/>
          <w:color w:val="000000" w:themeColor="text1"/>
          <w:sz w:val="24"/>
          <w14:textFill>
            <w14:solidFill>
              <w14:schemeClr w14:val="tx1"/>
            </w14:solidFill>
          </w14:textFill>
        </w:rPr>
        <w:t>21年</w:t>
      </w:r>
      <w:r>
        <w:rPr>
          <w:rFonts w:hint="eastAsia" w:ascii="宋体" w:hAnsi="宋体"/>
          <w:color w:val="000000" w:themeColor="text1"/>
          <w:sz w:val="24"/>
          <w:lang w:val="en-US" w:eastAsia="zh-CN"/>
          <w14:textFill>
            <w14:solidFill>
              <w14:schemeClr w14:val="tx1"/>
            </w14:solidFill>
          </w14:textFill>
        </w:rPr>
        <w:t>11</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lang w:val="en-US" w:eastAsia="zh-CN"/>
          <w14:textFill>
            <w14:solidFill>
              <w14:schemeClr w14:val="tx1"/>
            </w14:solidFill>
          </w14:textFill>
        </w:rPr>
        <w:t>29</w:t>
      </w:r>
      <w:r>
        <w:rPr>
          <w:rFonts w:hint="eastAsia" w:ascii="宋体" w:hAnsi="宋体"/>
          <w:color w:val="000000" w:themeColor="text1"/>
          <w:sz w:val="24"/>
          <w14:textFill>
            <w14:solidFill>
              <w14:schemeClr w14:val="tx1"/>
            </w14:solidFill>
          </w14:textFill>
        </w:rPr>
        <w:t>日上午</w:t>
      </w:r>
      <w:r>
        <w:rPr>
          <w:rFonts w:hint="eastAsia" w:ascii="宋体" w:hAnsi="宋体"/>
          <w:color w:val="000000" w:themeColor="text1"/>
          <w:sz w:val="24"/>
          <w:lang w:val="en-US" w:eastAsia="zh-CN"/>
          <w14:textFill>
            <w14:solidFill>
              <w14:schemeClr w14:val="tx1"/>
            </w14:solidFill>
          </w14:textFill>
        </w:rPr>
        <w:t>9</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30分，逾期不予受理。</w:t>
      </w:r>
    </w:p>
    <w:p>
      <w:pPr>
        <w:spacing w:line="360" w:lineRule="auto"/>
        <w:ind w:firstLine="496" w:firstLineChars="207"/>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响应文件递交地点：兰州职业技术学院总校区综合楼</w:t>
      </w:r>
      <w:r>
        <w:rPr>
          <w:rFonts w:hint="eastAsia" w:ascii="宋体" w:hAnsi="宋体"/>
          <w:color w:val="000000" w:themeColor="text1"/>
          <w:sz w:val="24"/>
          <w:lang w:val="en-US" w:eastAsia="zh-CN"/>
          <w14:textFill>
            <w14:solidFill>
              <w14:schemeClr w14:val="tx1"/>
            </w14:solidFill>
          </w14:textFill>
        </w:rPr>
        <w:t>801</w:t>
      </w:r>
      <w:r>
        <w:rPr>
          <w:rFonts w:hint="eastAsia" w:ascii="宋体" w:hAnsi="宋体"/>
          <w:color w:val="000000" w:themeColor="text1"/>
          <w:sz w:val="24"/>
          <w14:textFill>
            <w14:solidFill>
              <w14:schemeClr w14:val="tx1"/>
            </w14:solidFill>
          </w14:textFill>
        </w:rPr>
        <w:t>室</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w:t>
      </w:r>
      <w:r>
        <w:rPr>
          <w:rFonts w:ascii="宋体" w:hAnsi="宋体" w:cs="宋体"/>
          <w:color w:val="000000" w:themeColor="text1"/>
          <w:sz w:val="24"/>
          <w14:textFill>
            <w14:solidFill>
              <w14:schemeClr w14:val="tx1"/>
            </w14:solidFill>
          </w14:textFill>
        </w:rPr>
        <w:t>本项目已进入采购程序，如</w:t>
      </w:r>
      <w:r>
        <w:rPr>
          <w:rFonts w:hint="eastAsia" w:ascii="宋体" w:hAnsi="宋体" w:cs="宋体"/>
          <w:color w:val="000000" w:themeColor="text1"/>
          <w:sz w:val="24"/>
          <w14:textFill>
            <w14:solidFill>
              <w14:schemeClr w14:val="tx1"/>
            </w14:solidFill>
          </w14:textFill>
        </w:rPr>
        <w:t>对询价公告及文件</w:t>
      </w:r>
      <w:r>
        <w:rPr>
          <w:rFonts w:ascii="宋体" w:hAnsi="宋体" w:cs="宋体"/>
          <w:color w:val="000000" w:themeColor="text1"/>
          <w:sz w:val="24"/>
          <w14:textFill>
            <w14:solidFill>
              <w14:schemeClr w14:val="tx1"/>
            </w14:solidFill>
          </w14:textFill>
        </w:rPr>
        <w:t>有疑异，请向</w:t>
      </w:r>
      <w:r>
        <w:rPr>
          <w:rFonts w:hint="eastAsia" w:ascii="宋体" w:hAnsi="宋体"/>
          <w:color w:val="000000" w:themeColor="text1"/>
          <w:sz w:val="24"/>
          <w14:textFill>
            <w14:solidFill>
              <w14:schemeClr w14:val="tx1"/>
            </w14:solidFill>
          </w14:textFill>
        </w:rPr>
        <w:t>兰州职业技术学院国资及产业管理处</w:t>
      </w:r>
      <w:r>
        <w:rPr>
          <w:rFonts w:ascii="宋体" w:hAnsi="宋体" w:cs="宋体"/>
          <w:color w:val="000000" w:themeColor="text1"/>
          <w:sz w:val="24"/>
          <w14:textFill>
            <w14:solidFill>
              <w14:schemeClr w14:val="tx1"/>
            </w14:solidFill>
          </w14:textFill>
        </w:rPr>
        <w:t>质疑。如质疑答复不满意，在答复期满后</w:t>
      </w:r>
      <w:r>
        <w:rPr>
          <w:rFonts w:hint="eastAsia" w:ascii="宋体" w:hAnsi="宋体" w:cs="宋体"/>
          <w:color w:val="000000" w:themeColor="text1"/>
          <w:sz w:val="24"/>
          <w14:textFill>
            <w14:solidFill>
              <w14:schemeClr w14:val="tx1"/>
            </w14:solidFill>
          </w14:textFill>
        </w:rPr>
        <w:t>3</w:t>
      </w:r>
      <w:r>
        <w:rPr>
          <w:rFonts w:ascii="宋体" w:hAnsi="宋体" w:cs="宋体"/>
          <w:color w:val="000000" w:themeColor="text1"/>
          <w:sz w:val="24"/>
          <w14:textFill>
            <w14:solidFill>
              <w14:schemeClr w14:val="tx1"/>
            </w14:solidFill>
          </w14:textFill>
        </w:rPr>
        <w:t>个工作日内向</w:t>
      </w:r>
      <w:r>
        <w:rPr>
          <w:rFonts w:hint="eastAsia" w:ascii="宋体" w:hAnsi="宋体" w:cs="宋体"/>
          <w:color w:val="000000" w:themeColor="text1"/>
          <w:sz w:val="24"/>
          <w14:textFill>
            <w14:solidFill>
              <w14:schemeClr w14:val="tx1"/>
            </w14:solidFill>
          </w14:textFill>
        </w:rPr>
        <w:t>兰州职业技术学院纪检监察室</w:t>
      </w:r>
      <w:r>
        <w:rPr>
          <w:rFonts w:ascii="宋体" w:hAnsi="宋体" w:cs="宋体"/>
          <w:color w:val="000000" w:themeColor="text1"/>
          <w:sz w:val="24"/>
          <w14:textFill>
            <w14:solidFill>
              <w14:schemeClr w14:val="tx1"/>
            </w14:solidFill>
          </w14:textFill>
        </w:rPr>
        <w:t>提起投诉。</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八、联系方式：</w:t>
      </w:r>
    </w:p>
    <w:p>
      <w:pPr>
        <w:spacing w:line="360" w:lineRule="auto"/>
        <w:ind w:firstLine="496" w:firstLineChars="207"/>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兰州职业技术学院国资及产业管理处（兰州职业技术学院总校区综合楼703室）</w:t>
      </w:r>
    </w:p>
    <w:p>
      <w:pPr>
        <w:spacing w:line="360" w:lineRule="auto"/>
        <w:ind w:firstLine="496" w:firstLineChars="207"/>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联系人：吴老师</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电话：</w:t>
      </w:r>
      <w:r>
        <w:rPr>
          <w:rFonts w:ascii="宋体" w:hAnsi="宋体"/>
          <w:color w:val="000000" w:themeColor="text1"/>
          <w:sz w:val="24"/>
          <w14:textFill>
            <w14:solidFill>
              <w14:schemeClr w14:val="tx1"/>
            </w14:solidFill>
          </w14:textFill>
        </w:rPr>
        <w:t>0</w:t>
      </w:r>
      <w:r>
        <w:rPr>
          <w:rFonts w:hint="eastAsia" w:ascii="宋体" w:hAnsi="宋体"/>
          <w:color w:val="000000" w:themeColor="text1"/>
          <w:sz w:val="24"/>
          <w14:textFill>
            <w14:solidFill>
              <w14:schemeClr w14:val="tx1"/>
            </w14:solidFill>
          </w14:textFill>
        </w:rPr>
        <w:t>931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7619761</w:t>
      </w:r>
    </w:p>
    <w:p>
      <w:pPr>
        <w:spacing w:line="360" w:lineRule="auto"/>
        <w:ind w:firstLine="480" w:firstLineChars="200"/>
        <w:rPr>
          <w:rFonts w:ascii="宋体" w:hAnsi="宋体"/>
          <w:color w:val="000000" w:themeColor="text1"/>
          <w:sz w:val="24"/>
          <w14:textFill>
            <w14:solidFill>
              <w14:schemeClr w14:val="tx1"/>
            </w14:solidFill>
          </w14:textFill>
        </w:rPr>
      </w:pPr>
    </w:p>
    <w:p>
      <w:pPr>
        <w:spacing w:line="360" w:lineRule="auto"/>
        <w:ind w:firstLine="4800" w:firstLineChars="20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兰州职业技术学院国资及产业管理处</w:t>
      </w:r>
    </w:p>
    <w:p>
      <w:pPr>
        <w:spacing w:line="360" w:lineRule="auto"/>
        <w:ind w:firstLine="5760" w:firstLineChars="24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20</w:t>
      </w:r>
      <w:r>
        <w:rPr>
          <w:rFonts w:hint="eastAsia" w:ascii="宋体" w:hAnsi="宋体"/>
          <w:color w:val="000000" w:themeColor="text1"/>
          <w:sz w:val="24"/>
          <w14:textFill>
            <w14:solidFill>
              <w14:schemeClr w14:val="tx1"/>
            </w14:solidFill>
          </w14:textFill>
        </w:rPr>
        <w:t>21</w:t>
      </w:r>
      <w:r>
        <w:rPr>
          <w:rFonts w:ascii="宋体" w:hAnsi="宋体"/>
          <w:color w:val="000000" w:themeColor="text1"/>
          <w:sz w:val="24"/>
          <w14:textFill>
            <w14:solidFill>
              <w14:schemeClr w14:val="tx1"/>
            </w14:solidFill>
          </w14:textFill>
        </w:rPr>
        <w:t>年</w:t>
      </w:r>
      <w:r>
        <w:rPr>
          <w:rFonts w:hint="eastAsia" w:ascii="宋体" w:hAnsi="宋体"/>
          <w:color w:val="000000" w:themeColor="text1"/>
          <w:sz w:val="24"/>
          <w:lang w:val="en-US" w:eastAsia="zh-CN"/>
          <w14:textFill>
            <w14:solidFill>
              <w14:schemeClr w14:val="tx1"/>
            </w14:solidFill>
          </w14:textFill>
        </w:rPr>
        <w:t>11</w:t>
      </w:r>
      <w:r>
        <w:rPr>
          <w:rFonts w:ascii="宋体" w:hAnsi="宋体"/>
          <w:color w:val="000000" w:themeColor="text1"/>
          <w:sz w:val="24"/>
          <w14:textFill>
            <w14:solidFill>
              <w14:schemeClr w14:val="tx1"/>
            </w14:solidFill>
          </w14:textFill>
        </w:rPr>
        <w:t>月</w:t>
      </w:r>
      <w:r>
        <w:rPr>
          <w:rFonts w:hint="eastAsia" w:ascii="宋体" w:hAnsi="宋体"/>
          <w:color w:val="000000" w:themeColor="text1"/>
          <w:sz w:val="24"/>
          <w:lang w:val="en-US" w:eastAsia="zh-CN"/>
          <w14:textFill>
            <w14:solidFill>
              <w14:schemeClr w14:val="tx1"/>
            </w14:solidFill>
          </w14:textFill>
        </w:rPr>
        <w:t>23</w:t>
      </w:r>
      <w:r>
        <w:rPr>
          <w:rFonts w:ascii="宋体" w:hAnsi="宋体"/>
          <w:color w:val="000000" w:themeColor="text1"/>
          <w:sz w:val="24"/>
          <w14:textFill>
            <w14:solidFill>
              <w14:schemeClr w14:val="tx1"/>
            </w14:solidFill>
          </w14:textFill>
        </w:rPr>
        <w:t>日</w:t>
      </w:r>
    </w:p>
    <w:p>
      <w:pPr>
        <w:pStyle w:val="2"/>
        <w:spacing w:before="0"/>
        <w:jc w:val="center"/>
        <w:rPr>
          <w:rFonts w:ascii="宋体" w:hAnsi="宋体"/>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第二章 </w:t>
      </w:r>
      <w:bookmarkStart w:id="1" w:name="_Toc229456846"/>
      <w:r>
        <w:rPr>
          <w:rFonts w:hint="eastAsia" w:ascii="宋体" w:hAnsi="宋体"/>
          <w:color w:val="000000" w:themeColor="text1"/>
          <w14:textFill>
            <w14:solidFill>
              <w14:schemeClr w14:val="tx1"/>
            </w14:solidFill>
          </w14:textFill>
        </w:rPr>
        <w:t>采购内容及技术要求</w:t>
      </w:r>
    </w:p>
    <w:bookmarkEnd w:id="1"/>
    <w:p>
      <w:pPr>
        <w:numPr>
          <w:ilvl w:val="0"/>
          <w:numId w:val="2"/>
        </w:numPr>
        <w:spacing w:line="360" w:lineRule="auto"/>
        <w:rPr>
          <w:rFonts w:ascii="宋体" w:hAnsi="宋体"/>
          <w:b/>
          <w:color w:val="000000" w:themeColor="text1"/>
          <w:sz w:val="24"/>
          <w14:textFill>
            <w14:solidFill>
              <w14:schemeClr w14:val="tx1"/>
            </w14:solidFill>
          </w14:textFill>
        </w:rPr>
      </w:pPr>
      <w:bookmarkStart w:id="2" w:name="_Toc175733110"/>
      <w:r>
        <w:rPr>
          <w:rFonts w:hint="eastAsia" w:ascii="宋体" w:hAnsi="宋体"/>
          <w:b/>
          <w:color w:val="000000" w:themeColor="text1"/>
          <w:sz w:val="24"/>
          <w14:textFill>
            <w14:solidFill>
              <w14:schemeClr w14:val="tx1"/>
            </w14:solidFill>
          </w14:textFill>
        </w:rPr>
        <w:t>货物清单及要求</w:t>
      </w:r>
    </w:p>
    <w:p>
      <w:pPr>
        <w:spacing w:line="360" w:lineRule="auto"/>
        <w:ind w:left="51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1.货物清单</w:t>
      </w:r>
    </w:p>
    <w:tbl>
      <w:tblPr>
        <w:tblStyle w:val="19"/>
        <w:tblpPr w:leftFromText="180" w:rightFromText="180" w:vertAnchor="text" w:horzAnchor="page" w:tblpX="1267" w:tblpY="540"/>
        <w:tblOverlap w:val="never"/>
        <w:tblW w:w="0" w:type="auto"/>
        <w:tblInd w:w="0" w:type="dxa"/>
        <w:tblLayout w:type="fixed"/>
        <w:tblCellMar>
          <w:top w:w="0" w:type="dxa"/>
          <w:left w:w="0" w:type="dxa"/>
          <w:bottom w:w="0" w:type="dxa"/>
          <w:right w:w="0" w:type="dxa"/>
        </w:tblCellMar>
      </w:tblPr>
      <w:tblGrid>
        <w:gridCol w:w="491"/>
        <w:gridCol w:w="1651"/>
        <w:gridCol w:w="4730"/>
        <w:gridCol w:w="995"/>
        <w:gridCol w:w="1145"/>
      </w:tblGrid>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序号</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设备名称</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技术参数及要求</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数量</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单位</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ascii="宋体" w:hAnsi="宋体" w:cs="宋体"/>
                <w:color w:val="000000" w:themeColor="text1"/>
                <w:kern w:val="0"/>
                <w:sz w:val="20"/>
                <w:szCs w:val="20"/>
                <w:lang w:bidi="ar"/>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硒鼓</w:t>
            </w:r>
          </w:p>
        </w:tc>
        <w:tc>
          <w:tcPr>
            <w:tcW w:w="473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感光鼓组件，1</w:t>
            </w:r>
            <w:r>
              <w:rPr>
                <w:rFonts w:ascii="宋体" w:hAnsi="宋体" w:cs="宋体"/>
                <w:color w:val="000000" w:themeColor="text1"/>
                <w:kern w:val="0"/>
                <w:sz w:val="20"/>
                <w:szCs w:val="20"/>
                <w:lang w:bidi="ar"/>
                <w14:textFill>
                  <w14:solidFill>
                    <w14:schemeClr w14:val="tx1"/>
                  </w14:solidFill>
                </w14:textFill>
              </w:rPr>
              <w:t>2000</w:t>
            </w:r>
            <w:r>
              <w:rPr>
                <w:rFonts w:hint="eastAsia" w:ascii="宋体" w:hAnsi="宋体" w:cs="宋体"/>
                <w:color w:val="000000" w:themeColor="text1"/>
                <w:kern w:val="0"/>
                <w:sz w:val="20"/>
                <w:szCs w:val="20"/>
                <w:lang w:bidi="ar"/>
                <w14:textFill>
                  <w14:solidFill>
                    <w14:schemeClr w14:val="tx1"/>
                  </w14:solidFill>
                </w14:textFill>
              </w:rPr>
              <w:t>页寿命</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ascii="宋体" w:hAnsi="宋体" w:cs="宋体"/>
                <w:color w:val="000000" w:themeColor="text1"/>
                <w:kern w:val="0"/>
                <w:sz w:val="20"/>
                <w:szCs w:val="20"/>
                <w:lang w:bidi="ar"/>
                <w14:textFill>
                  <w14:solidFill>
                    <w14:schemeClr w14:val="tx1"/>
                  </w14:solidFill>
                </w14:textFill>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订书机</w:t>
            </w:r>
          </w:p>
        </w:tc>
        <w:tc>
          <w:tcPr>
            <w:tcW w:w="473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送四种钉共五盒</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订书针</w:t>
            </w:r>
          </w:p>
        </w:tc>
        <w:tc>
          <w:tcPr>
            <w:tcW w:w="473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规格2</w:t>
            </w:r>
            <w:r>
              <w:rPr>
                <w:rFonts w:ascii="宋体" w:hAnsi="宋体" w:cs="宋体"/>
                <w:color w:val="000000" w:themeColor="text1"/>
                <w:sz w:val="20"/>
                <w:szCs w:val="20"/>
                <w14:textFill>
                  <w14:solidFill>
                    <w14:schemeClr w14:val="tx1"/>
                  </w14:solidFill>
                </w14:textFill>
              </w:rPr>
              <w:t xml:space="preserve">3/10 </w:t>
            </w:r>
            <w:r>
              <w:rPr>
                <w:rFonts w:hint="eastAsia" w:ascii="宋体" w:hAnsi="宋体" w:cs="宋体"/>
                <w:color w:val="000000" w:themeColor="text1"/>
                <w:sz w:val="20"/>
                <w:szCs w:val="20"/>
                <w14:textFill>
                  <w14:solidFill>
                    <w14:schemeClr w14:val="tx1"/>
                  </w14:solidFill>
                </w14:textFill>
              </w:rPr>
              <w:t>装订张数6</w:t>
            </w:r>
            <w:r>
              <w:rPr>
                <w:rFonts w:ascii="宋体" w:hAnsi="宋体" w:cs="宋体"/>
                <w:color w:val="000000" w:themeColor="text1"/>
                <w:sz w:val="20"/>
                <w:szCs w:val="20"/>
                <w14:textFill>
                  <w14:solidFill>
                    <w14:schemeClr w14:val="tx1"/>
                  </w14:solidFill>
                </w14:textFill>
              </w:rPr>
              <w:t>0</w:t>
            </w:r>
            <w:r>
              <w:rPr>
                <w:rFonts w:hint="eastAsia" w:ascii="宋体" w:hAnsi="宋体" w:cs="宋体"/>
                <w:color w:val="000000" w:themeColor="text1"/>
                <w:sz w:val="20"/>
                <w:szCs w:val="20"/>
                <w14:textFill>
                  <w14:solidFill>
                    <w14:schemeClr w14:val="tx1"/>
                  </w14:solidFill>
                </w14:textFill>
              </w:rPr>
              <w:t>张7</w:t>
            </w:r>
            <w:r>
              <w:rPr>
                <w:rFonts w:ascii="宋体" w:hAnsi="宋体" w:cs="宋体"/>
                <w:color w:val="000000" w:themeColor="text1"/>
                <w:sz w:val="20"/>
                <w:szCs w:val="20"/>
                <w14:textFill>
                  <w14:solidFill>
                    <w14:schemeClr w14:val="tx1"/>
                  </w14:solidFill>
                </w14:textFill>
              </w:rPr>
              <w:t>0G</w:t>
            </w:r>
            <w:r>
              <w:rPr>
                <w:rFonts w:hint="eastAsia" w:ascii="宋体" w:hAnsi="宋体" w:cs="宋体"/>
                <w:color w:val="000000" w:themeColor="text1"/>
                <w:sz w:val="20"/>
                <w:szCs w:val="20"/>
                <w14:textFill>
                  <w14:solidFill>
                    <w14:schemeClr w14:val="tx1"/>
                  </w14:solidFill>
                </w14:textFill>
              </w:rPr>
              <w:t xml:space="preserve">纸 </w:t>
            </w:r>
            <w:r>
              <w:rPr>
                <w:rFonts w:ascii="宋体" w:hAnsi="宋体" w:cs="宋体"/>
                <w:color w:val="000000" w:themeColor="text1"/>
                <w:sz w:val="20"/>
                <w:szCs w:val="20"/>
                <w14:textFill>
                  <w14:solidFill>
                    <w14:schemeClr w14:val="tx1"/>
                  </w14:solidFill>
                </w14:textFill>
              </w:rPr>
              <w:t>10</w:t>
            </w:r>
            <w:r>
              <w:rPr>
                <w:rFonts w:hint="eastAsia" w:ascii="宋体" w:hAnsi="宋体" w:cs="宋体"/>
                <w:color w:val="000000" w:themeColor="text1"/>
                <w:sz w:val="20"/>
                <w:szCs w:val="20"/>
                <w14:textFill>
                  <w14:solidFill>
                    <w14:schemeClr w14:val="tx1"/>
                  </w14:solidFill>
                </w14:textFill>
              </w:rPr>
              <w:t>盒装</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w:t>
            </w:r>
          </w:p>
        </w:tc>
        <w:tc>
          <w:tcPr>
            <w:tcW w:w="1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旋转拖把</w:t>
            </w:r>
          </w:p>
        </w:tc>
        <w:tc>
          <w:tcPr>
            <w:tcW w:w="473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4</w:t>
            </w:r>
            <w:r>
              <w:rPr>
                <w:rFonts w:hint="eastAsia" w:ascii="宋体" w:hAnsi="宋体" w:cs="宋体"/>
                <w:color w:val="000000" w:themeColor="text1"/>
                <w:sz w:val="20"/>
                <w:szCs w:val="20"/>
                <w14:textFill>
                  <w14:solidFill>
                    <w14:schemeClr w14:val="tx1"/>
                  </w14:solidFill>
                </w14:textFill>
              </w:rPr>
              <w:t>个拖把头</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0"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酒精消毒液</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1瓶装</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瓶</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键盘</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usb接口键盘 有线键盘 办公键盘 全尺寸 电脑键盘 笔记本键盘 黑色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鼠标</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usb接口鼠标 有线鼠标 办公鼠标 便携鼠标 对称鼠标 黑色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转换头</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耳机接入电钢琴的转接头，镀金工艺,抗干扰性强，6.5mm转3.5mm,无氧铜</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耳机</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3.5mm接口头戴式，专业电钢琴监听耳机，单听\线长1.5~2米\频响20HZ~20000HZ，音乐耳机 白色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打印纸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80g A4每包500张打印纸</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活页五线谱本</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ISBN  978-7-103-03129-2</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45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本</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扩音器</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U型头戴耳麦（一拖二）</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w:t>
            </w: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教师上课用鞋</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现代舞女爵士透气软底反绒皮运动舞蹈鞋</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双</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旋转拖把</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不锈钢、双驱动、金属篮、超细纤维、4</w:t>
            </w:r>
            <w:r>
              <w:rPr>
                <w:rFonts w:ascii="宋体" w:hAnsi="宋体" w:cs="宋体"/>
                <w:color w:val="000000" w:themeColor="text1"/>
                <w:kern w:val="0"/>
                <w:sz w:val="20"/>
                <w:szCs w:val="20"/>
                <w:lang w:bidi="ar"/>
                <w14:textFill>
                  <w14:solidFill>
                    <w14:schemeClr w14:val="tx1"/>
                  </w14:solidFill>
                </w14:textFill>
              </w:rPr>
              <w:t>5</w:t>
            </w:r>
            <w:r>
              <w:rPr>
                <w:rFonts w:hint="eastAsia" w:ascii="宋体" w:hAnsi="宋体" w:cs="宋体"/>
                <w:color w:val="000000" w:themeColor="text1"/>
                <w:kern w:val="0"/>
                <w:sz w:val="20"/>
                <w:szCs w:val="20"/>
                <w:lang w:bidi="ar"/>
                <w14:textFill>
                  <w14:solidFill>
                    <w14:schemeClr w14:val="tx1"/>
                  </w14:solidFill>
                </w14:textFill>
              </w:rPr>
              <w:t>X</w:t>
            </w:r>
            <w:r>
              <w:rPr>
                <w:rFonts w:ascii="宋体" w:hAnsi="宋体" w:cs="宋体"/>
                <w:color w:val="000000" w:themeColor="text1"/>
                <w:kern w:val="0"/>
                <w:sz w:val="20"/>
                <w:szCs w:val="20"/>
                <w:lang w:bidi="ar"/>
                <w14:textFill>
                  <w14:solidFill>
                    <w14:schemeClr w14:val="tx1"/>
                  </w14:solidFill>
                </w14:textFill>
              </w:rPr>
              <w:t>24</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ascii="宋体" w:hAnsi="宋体" w:cs="宋体"/>
                <w:color w:val="000000" w:themeColor="text1"/>
                <w:kern w:val="0"/>
                <w:sz w:val="20"/>
                <w:szCs w:val="20"/>
                <w:lang w:bidi="ar"/>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B-7000胶水</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110ml/管，</w:t>
            </w:r>
            <w:r>
              <w:rPr>
                <w:rFonts w:hint="eastAsia" w:ascii="宋体" w:hAnsi="宋体" w:cs="宋体"/>
                <w:color w:val="000000" w:themeColor="text1"/>
                <w:sz w:val="20"/>
                <w:szCs w:val="20"/>
                <w14:textFill>
                  <w14:solidFill>
                    <w14:schemeClr w14:val="tx1"/>
                  </w14:solidFill>
                </w14:textFill>
              </w:rPr>
              <w:t>增强</w:t>
            </w:r>
            <w:r>
              <w:rPr>
                <w:rFonts w:ascii="宋体" w:hAnsi="宋体" w:cs="宋体"/>
                <w:color w:val="000000" w:themeColor="text1"/>
                <w:sz w:val="20"/>
                <w:szCs w:val="20"/>
                <w14:textFill>
                  <w14:solidFill>
                    <w14:schemeClr w14:val="tx1"/>
                  </w14:solidFill>
                </w14:textFill>
              </w:rPr>
              <w:t>版</w:t>
            </w:r>
            <w:r>
              <w:rPr>
                <w:rFonts w:hint="eastAsia" w:ascii="宋体" w:hAnsi="宋体" w:cs="宋体"/>
                <w:color w:val="000000" w:themeColor="text1"/>
                <w:sz w:val="20"/>
                <w:szCs w:val="20"/>
                <w14:textFill>
                  <w14:solidFill>
                    <w14:schemeClr w14:val="tx1"/>
                  </w14:solidFill>
                </w14:textFill>
              </w:rPr>
              <w:t>更</w:t>
            </w:r>
            <w:r>
              <w:rPr>
                <w:rFonts w:ascii="宋体" w:hAnsi="宋体" w:cs="宋体"/>
                <w:color w:val="000000" w:themeColor="text1"/>
                <w:sz w:val="20"/>
                <w:szCs w:val="20"/>
                <w14:textFill>
                  <w14:solidFill>
                    <w14:schemeClr w14:val="tx1"/>
                  </w14:solidFill>
                </w14:textFill>
              </w:rPr>
              <w:t>高</w:t>
            </w:r>
            <w:r>
              <w:rPr>
                <w:rFonts w:hint="eastAsia" w:ascii="宋体" w:hAnsi="宋体" w:cs="宋体"/>
                <w:color w:val="000000" w:themeColor="text1"/>
                <w:sz w:val="20"/>
                <w:szCs w:val="20"/>
                <w14:textFill>
                  <w14:solidFill>
                    <w14:schemeClr w14:val="tx1"/>
                  </w14:solidFill>
                </w14:textFill>
              </w:rPr>
              <w:t>粘</w:t>
            </w:r>
            <w:r>
              <w:rPr>
                <w:rFonts w:ascii="宋体" w:hAnsi="宋体" w:cs="宋体"/>
                <w:color w:val="000000" w:themeColor="text1"/>
                <w:sz w:val="20"/>
                <w:szCs w:val="20"/>
                <w14:textFill>
                  <w14:solidFill>
                    <w14:schemeClr w14:val="tx1"/>
                  </w14:solidFill>
                </w14:textFill>
              </w:rPr>
              <w:t>力、高抗震性、高牢固</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ascii="宋体" w:hAnsi="宋体" w:cs="宋体"/>
                <w:color w:val="000000" w:themeColor="text1"/>
                <w:kern w:val="0"/>
                <w:sz w:val="20"/>
                <w:szCs w:val="20"/>
                <w:lang w:bidi="ar"/>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管</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白板笔</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易擦写、环保树脂、四色套装（红、绿、蓝、黑各一支）、磁头粗细1</w:t>
            </w:r>
            <w:r>
              <w:rPr>
                <w:rFonts w:ascii="宋体" w:hAnsi="宋体" w:cs="宋体"/>
                <w:color w:val="000000" w:themeColor="text1"/>
                <w:kern w:val="0"/>
                <w:sz w:val="20"/>
                <w:szCs w:val="20"/>
                <w:lang w:bidi="ar"/>
                <w14:textFill>
                  <w14:solidFill>
                    <w14:schemeClr w14:val="tx1"/>
                  </w14:solidFill>
                </w14:textFill>
              </w:rPr>
              <w:t>-3</w:t>
            </w:r>
            <w:r>
              <w:rPr>
                <w:rFonts w:hint="eastAsia" w:ascii="宋体" w:hAnsi="宋体" w:cs="宋体"/>
                <w:color w:val="000000" w:themeColor="text1"/>
                <w:kern w:val="0"/>
                <w:sz w:val="20"/>
                <w:szCs w:val="20"/>
                <w:lang w:bidi="ar"/>
                <w14:textFill>
                  <w14:solidFill>
                    <w14:schemeClr w14:val="tx1"/>
                  </w14:solidFill>
                </w14:textFill>
              </w:rPr>
              <w:t>mm</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ascii="宋体" w:hAnsi="宋体" w:cs="宋体"/>
                <w:color w:val="000000" w:themeColor="text1"/>
                <w:kern w:val="0"/>
                <w:sz w:val="20"/>
                <w:szCs w:val="20"/>
                <w:lang w:bidi="ar"/>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彩色塑料活页书环可拆卸卡扣</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彩色塑料卡圈，双扣眼，用于收纳儿童字卡以及活页装订，内径25</w:t>
            </w:r>
            <w:r>
              <w:rPr>
                <w:rFonts w:ascii="宋体" w:hAnsi="宋体" w:cs="宋体"/>
                <w:color w:val="000000" w:themeColor="text1"/>
                <w:kern w:val="0"/>
                <w:sz w:val="20"/>
                <w:szCs w:val="20"/>
                <w:lang w:bidi="ar"/>
                <w14:textFill>
                  <w14:solidFill>
                    <w14:schemeClr w14:val="tx1"/>
                  </w14:solidFill>
                </w14:textFill>
              </w:rPr>
              <w:t>m</w:t>
            </w:r>
            <w:r>
              <w:rPr>
                <w:rFonts w:hint="eastAsia" w:ascii="宋体" w:hAnsi="宋体" w:cs="宋体"/>
                <w:color w:val="000000" w:themeColor="text1"/>
                <w:kern w:val="0"/>
                <w:sz w:val="20"/>
                <w:szCs w:val="20"/>
                <w:lang w:bidi="ar"/>
                <w14:textFill>
                  <w14:solidFill>
                    <w14:schemeClr w14:val="tx1"/>
                  </w14:solidFill>
                </w14:textFill>
              </w:rPr>
              <w:t>m，每包100个，黄、白、绿、天蓝、红五种颜色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商用保鲜膜</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100cm*350m</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卷</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不织布</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40色45*45cm欧标1mm(偏厚)</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特种手揉浮染纸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白色70*34cm</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张</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r>
              <w:rPr>
                <w:color w:val="000000" w:themeColor="text1"/>
                <w:sz w:val="22"/>
                <w:szCs w:val="22"/>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浮染纸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白色145*75*10张</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r>
              <w:rPr>
                <w:color w:val="000000" w:themeColor="text1"/>
                <w:sz w:val="22"/>
                <w:szCs w:val="22"/>
                <w14:textFill>
                  <w14:solidFill>
                    <w14:schemeClr w14:val="tx1"/>
                  </w14:solidFill>
                </w14:textFill>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KT板</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高密度白色，240*120cm</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张</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石塑粘土</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300克，140*90*25mm,收缩率6.1%</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陶泥</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（普白、特白、红陶、黄陶）500g袋装</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洞洞板</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1200*500*厚1.2mm，材质金属，金属材质：钢附加功能可壁挂</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方孔洞洞板挂钩</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单直、双直、单斜、双斜</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国画颜料</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符合国标标准 ，24色12ml</w:t>
            </w:r>
            <w:r>
              <w:rPr>
                <w:rFonts w:hint="eastAsia" w:ascii="宋体" w:hAnsi="宋体" w:cs="宋体"/>
                <w:color w:val="000000" w:themeColor="text1"/>
                <w:sz w:val="20"/>
                <w:szCs w:val="20"/>
                <w14:textFill>
                  <w14:solidFill>
                    <w14:schemeClr w14:val="tx1"/>
                  </w14:solidFill>
                </w14:textFill>
              </w:rPr>
              <w:t>色单盒高级国画颜料套装</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盒</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碎花布头</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黄色、蓝色、紫色、红色、绿色、粉色每色1包每包7块</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6</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毛线</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56色各一卷</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56</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卷</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w:t>
            </w:r>
            <w:r>
              <w:rPr>
                <w:color w:val="000000" w:themeColor="text1"/>
                <w:sz w:val="22"/>
                <w:szCs w:val="22"/>
                <w14:textFill>
                  <w14:solidFill>
                    <w14:schemeClr w14:val="tx1"/>
                  </w14:solidFill>
                </w14:textFill>
              </w:rPr>
              <w:t>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热缩片</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0.3mm一面磨砂</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w:t>
            </w:r>
            <w:r>
              <w:rPr>
                <w:color w:val="000000" w:themeColor="text1"/>
                <w:sz w:val="22"/>
                <w:szCs w:val="22"/>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热缩片</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0.3mm双面磨砂</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w:t>
            </w:r>
            <w:r>
              <w:rPr>
                <w:color w:val="000000" w:themeColor="text1"/>
                <w:sz w:val="22"/>
                <w:szCs w:val="22"/>
                <w14:textFill>
                  <w14:solidFill>
                    <w14:schemeClr w14:val="tx1"/>
                  </w14:solidFill>
                </w14:textFill>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安全滚刀</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适用于织物、纸、油布、皮革、乙烯基、椅套等</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把</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w:t>
            </w: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套装绣线</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50色绣线套盒</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盒</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扭扭棒</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混色装超密度每包200根</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麻绳</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2mm400米 3mm400、5mm250米</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卷</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圆形卡纸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240g直径36cm 每包50张需求白色、黑色、牛皮圆形卡纸各一包</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油漆笔</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单支，白、黑、红、紫、金、银、蓝、棕、黄、绿各色2支</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支</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松鼠毛水彩笔</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红胖子圆头拖把笔笔锋长30mm、笔锋宽9mm、总长195mm</w:t>
            </w:r>
            <w:r>
              <w:rPr>
                <w:rFonts w:ascii="宋体" w:hAnsi="宋体" w:cs="宋体"/>
                <w:color w:val="000000" w:themeColor="text1"/>
                <w:kern w:val="0"/>
                <w:szCs w:val="21"/>
                <w:lang w:bidi="ar"/>
                <w14:textFill>
                  <w14:solidFill>
                    <w14:schemeClr w14:val="tx1"/>
                  </w14:solidFill>
                </w14:textFill>
              </w:rPr>
              <w:t>水彩笔</w:t>
            </w:r>
            <w:r>
              <w:rPr>
                <w:rFonts w:hint="eastAsia" w:ascii="宋体" w:hAnsi="宋体" w:cs="宋体"/>
                <w:color w:val="000000" w:themeColor="text1"/>
                <w:kern w:val="0"/>
                <w:szCs w:val="21"/>
                <w:lang w:bidi="ar"/>
                <w14:textFill>
                  <w14:solidFill>
                    <w14:schemeClr w14:val="tx1"/>
                  </w14:solidFill>
                </w14:textFill>
              </w:rPr>
              <w:t>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支</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丙烯调色盘</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大号方形易清洗</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r>
              <w:rPr>
                <w:color w:val="000000" w:themeColor="text1"/>
                <w:sz w:val="22"/>
                <w:szCs w:val="22"/>
                <w14:textFill>
                  <w14:solidFill>
                    <w14:schemeClr w14:val="tx1"/>
                  </w14:solidFill>
                </w14:textFill>
              </w:rPr>
              <w:t>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丙烯颜料</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常用24色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盒</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r>
              <w:rPr>
                <w:color w:val="000000" w:themeColor="text1"/>
                <w:sz w:val="22"/>
                <w:szCs w:val="22"/>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丙烯笔刷</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10支套装</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r>
              <w:rPr>
                <w:color w:val="000000" w:themeColor="text1"/>
                <w:sz w:val="22"/>
                <w:szCs w:val="22"/>
                <w14:textFill>
                  <w14:solidFill>
                    <w14:schemeClr w14:val="tx1"/>
                  </w14:solidFill>
                </w14:textFill>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大白纸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白色，</w:t>
            </w:r>
            <w:r>
              <w:rPr>
                <w:color w:val="000000" w:themeColor="text1"/>
                <w14:textFill>
                  <w14:solidFill>
                    <w14:schemeClr w14:val="tx1"/>
                  </w14:solidFill>
                </w14:textFill>
              </w:rPr>
              <w:t>全开，70克</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张</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25厘米圆形卡纸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黑色、白色、牛皮色各色100张</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张</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彩铅</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36色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盒</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针管笔</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常用5只套装0.1、0.3、0.5、0.8、br</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书画毛毡</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白色加厚5毫米1.5*0.8</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水彩纸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细纹8开300g</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张</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鲁本斯油画棒</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马卡龙36色+标准48色+珠光24色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盒</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毛笔</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r>
              <w:rPr>
                <w:color w:val="000000" w:themeColor="text1"/>
                <w:sz w:val="22"/>
                <w:szCs w:val="22"/>
                <w14:textFill>
                  <w14:solidFill>
                    <w14:schemeClr w14:val="tx1"/>
                  </w14:solidFill>
                </w14:textFill>
              </w:rPr>
              <w:t>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墨汁</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00g</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瓶</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r>
              <w:rPr>
                <w:color w:val="000000" w:themeColor="text1"/>
                <w:sz w:val="22"/>
                <w:szCs w:val="22"/>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宣纸</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半生熟100张</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包</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r>
              <w:rPr>
                <w:color w:val="000000" w:themeColor="text1"/>
                <w:sz w:val="22"/>
                <w:szCs w:val="22"/>
                <w14:textFill>
                  <w14:solidFill>
                    <w14:schemeClr w14:val="tx1"/>
                  </w14:solidFill>
                </w14:textFill>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电池</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节</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电池</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节</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鼠标</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USB有线</w:t>
            </w:r>
            <w:r>
              <w:rPr>
                <w:rFonts w:ascii="宋体" w:hAnsi="宋体" w:cs="宋体"/>
                <w:color w:val="000000" w:themeColor="text1"/>
                <w:szCs w:val="21"/>
                <w14:textFill>
                  <w14:solidFill>
                    <w14:schemeClr w14:val="tx1"/>
                  </w14:solidFill>
                </w14:textFill>
              </w:rPr>
              <w:t>鼠标</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无线</w:t>
            </w:r>
            <w:r>
              <w:rPr>
                <w:rFonts w:ascii="宋体" w:hAnsi="宋体" w:cs="宋体"/>
                <w:color w:val="000000" w:themeColor="text1"/>
                <w:szCs w:val="21"/>
                <w14:textFill>
                  <w14:solidFill>
                    <w14:schemeClr w14:val="tx1"/>
                  </w14:solidFill>
                </w14:textFill>
              </w:rPr>
              <w:t>鼠标</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无线</w:t>
            </w:r>
            <w:r>
              <w:rPr>
                <w:rFonts w:ascii="宋体" w:hAnsi="宋体" w:cs="宋体"/>
                <w:color w:val="000000" w:themeColor="text1"/>
                <w:szCs w:val="21"/>
                <w14:textFill>
                  <w14:solidFill>
                    <w14:schemeClr w14:val="tx1"/>
                  </w14:solidFill>
                </w14:textFill>
              </w:rPr>
              <w:t>鼠标</w:t>
            </w:r>
            <w:r>
              <w:rPr>
                <w:rFonts w:hint="eastAsia" w:ascii="宋体" w:hAnsi="宋体" w:cs="宋体"/>
                <w:color w:val="000000" w:themeColor="text1"/>
                <w:szCs w:val="21"/>
                <w14:textFill>
                  <w14:solidFill>
                    <w14:schemeClr w14:val="tx1"/>
                  </w14:solidFill>
                </w14:textFill>
              </w:rPr>
              <w:t>，无线静音鼠标人体工学办公笔记本平板电脑家用无声电池款迷你通用</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翻页笔</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激光翻页笔ppt遥控器教师用无线多媒体功能幻灯片教学电脑控制讲课投影仪放映课件演示红外线电子教鞭</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电源</w:t>
            </w:r>
            <w:r>
              <w:rPr>
                <w:rFonts w:ascii="宋体" w:hAnsi="宋体" w:cs="宋体"/>
                <w:color w:val="000000" w:themeColor="text1"/>
                <w:szCs w:val="21"/>
                <w14:textFill>
                  <w14:solidFill>
                    <w14:schemeClr w14:val="tx1"/>
                  </w14:solidFill>
                </w14:textFill>
              </w:rPr>
              <w:t>适配器</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原装</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方</w:t>
            </w:r>
            <w:r>
              <w:rPr>
                <w:rFonts w:ascii="宋体" w:hAnsi="宋体" w:cs="宋体"/>
                <w:color w:val="000000" w:themeColor="text1"/>
                <w:szCs w:val="21"/>
                <w14:textFill>
                  <w14:solidFill>
                    <w14:schemeClr w14:val="tx1"/>
                  </w14:solidFill>
                </w14:textFill>
              </w:rPr>
              <w:t>口带针</w:t>
            </w:r>
            <w:r>
              <w:rPr>
                <w:rFonts w:hint="eastAsia" w:ascii="宋体" w:hAnsi="宋体" w:cs="宋体"/>
                <w:color w:val="000000" w:themeColor="text1"/>
                <w:szCs w:val="21"/>
                <w14:textFill>
                  <w14:solidFill>
                    <w14:schemeClr w14:val="tx1"/>
                  </w14:solidFill>
                </w14:textFill>
              </w:rPr>
              <w:t>，20</w:t>
            </w:r>
            <w:r>
              <w:rPr>
                <w:rFonts w:ascii="宋体" w:hAnsi="宋体" w:cs="宋体"/>
                <w:color w:val="000000" w:themeColor="text1"/>
                <w:szCs w:val="21"/>
                <w14:textFill>
                  <w14:solidFill>
                    <w14:schemeClr w14:val="tx1"/>
                  </w14:solidFill>
                </w14:textFill>
              </w:rPr>
              <w:t>V，</w:t>
            </w:r>
            <w:r>
              <w:rPr>
                <w:rFonts w:hint="eastAsia" w:ascii="宋体" w:hAnsi="宋体" w:cs="宋体"/>
                <w:color w:val="000000" w:themeColor="text1"/>
                <w:szCs w:val="21"/>
                <w14:textFill>
                  <w14:solidFill>
                    <w14:schemeClr w14:val="tx1"/>
                  </w14:solidFill>
                </w14:textFill>
              </w:rPr>
              <w:t>3.25</w:t>
            </w:r>
            <w:r>
              <w:rPr>
                <w:rFonts w:ascii="宋体" w:hAnsi="宋体" w:cs="宋体"/>
                <w:color w:val="000000" w:themeColor="text1"/>
                <w:szCs w:val="21"/>
                <w14:textFill>
                  <w14:solidFill>
                    <w14:schemeClr w14:val="tx1"/>
                  </w14:solidFill>
                </w14:textFill>
              </w:rPr>
              <w:t>A</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1190"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电源</w:t>
            </w:r>
            <w:r>
              <w:rPr>
                <w:rFonts w:ascii="宋体" w:hAnsi="宋体" w:cs="宋体"/>
                <w:color w:val="000000" w:themeColor="text1"/>
                <w:szCs w:val="21"/>
                <w14:textFill>
                  <w14:solidFill>
                    <w14:schemeClr w14:val="tx1"/>
                  </w14:solidFill>
                </w14:textFill>
              </w:rPr>
              <w:t>适配器</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hd w:val="clear" w:color="auto" w:fill="FFFFFF"/>
              <w:jc w:val="center"/>
              <w:outlineLvl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小圆口</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输出</w:t>
            </w:r>
            <w:r>
              <w:rPr>
                <w:rFonts w:ascii="宋体" w:hAnsi="宋体" w:cs="宋体"/>
                <w:color w:val="000000" w:themeColor="text1"/>
                <w:szCs w:val="21"/>
                <w14:textFill>
                  <w14:solidFill>
                    <w14:schemeClr w14:val="tx1"/>
                  </w14:solidFill>
                </w14:textFill>
              </w:rPr>
              <w:t>电压根据机器型号，原装联想小新潮7000 5000 小新Air13/14/15/12/pro 710 510S 310s 充电器 笔记本电脑电源适配器 圆口 充电线</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三脚架</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伟峰（WEIFENG）WT-3520B 数码相机/卡片机微单脚架 手机直播自拍支架 铝合金轻便三脚架 蓝牙遥控</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无线</w:t>
            </w:r>
            <w:r>
              <w:rPr>
                <w:rFonts w:ascii="宋体" w:hAnsi="宋体" w:cs="宋体"/>
                <w:color w:val="000000" w:themeColor="text1"/>
                <w:szCs w:val="21"/>
                <w14:textFill>
                  <w14:solidFill>
                    <w14:schemeClr w14:val="tx1"/>
                  </w14:solidFill>
                </w14:textFill>
              </w:rPr>
              <w:t>网卡</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TP-LINK USB无线网卡免驱动 笔记本台式机电脑无线接收器随身wifi发射器 外置天线 TL-WN726N免驱版</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6</w:t>
            </w:r>
            <w:r>
              <w:rPr>
                <w:color w:val="000000" w:themeColor="text1"/>
                <w:sz w:val="22"/>
                <w:szCs w:val="22"/>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w:t>
            </w:r>
            <w:r>
              <w:rPr>
                <w:rFonts w:ascii="宋体" w:hAnsi="宋体" w:cs="宋体"/>
                <w:color w:val="000000" w:themeColor="text1"/>
                <w:szCs w:val="21"/>
                <w14:textFill>
                  <w14:solidFill>
                    <w14:schemeClr w14:val="tx1"/>
                  </w14:solidFill>
                </w14:textFill>
              </w:rPr>
              <w:t>话筒</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鹅颈话筒</w:t>
            </w:r>
            <w:r>
              <w:rPr>
                <w:rFonts w:ascii="宋体" w:hAnsi="宋体" w:cs="宋体"/>
                <w:color w:val="000000" w:themeColor="text1"/>
                <w:szCs w:val="21"/>
                <w14:textFill>
                  <w14:solidFill>
                    <w14:schemeClr w14:val="tx1"/>
                  </w14:solidFill>
                </w14:textFill>
              </w:rPr>
              <w:t>，有线</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6</w:t>
            </w:r>
            <w:r>
              <w:rPr>
                <w:color w:val="000000" w:themeColor="text1"/>
                <w:sz w:val="22"/>
                <w:szCs w:val="22"/>
                <w14:textFill>
                  <w14:solidFill>
                    <w14:schemeClr w14:val="tx1"/>
                  </w14:solidFill>
                </w14:textFill>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音频</w:t>
            </w:r>
            <w:r>
              <w:rPr>
                <w:rFonts w:ascii="宋体" w:hAnsi="宋体" w:cs="宋体"/>
                <w:color w:val="000000" w:themeColor="text1"/>
                <w:szCs w:val="21"/>
                <w14:textFill>
                  <w14:solidFill>
                    <w14:schemeClr w14:val="tx1"/>
                  </w14:solidFill>
                </w14:textFill>
              </w:rPr>
              <w:t>转接头</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无氧铜</w:t>
            </w:r>
            <w:r>
              <w:rPr>
                <w:rFonts w:ascii="宋体" w:hAnsi="宋体" w:cs="宋体"/>
                <w:color w:val="000000" w:themeColor="text1"/>
                <w:szCs w:val="21"/>
                <w14:textFill>
                  <w14:solidFill>
                    <w14:schemeClr w14:val="tx1"/>
                  </w14:solidFill>
                </w14:textFill>
              </w:rPr>
              <w:t>，莲花转大二芯</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6</w:t>
            </w:r>
            <w:r>
              <w:rPr>
                <w:color w:val="000000" w:themeColor="text1"/>
                <w:sz w:val="22"/>
                <w:szCs w:val="22"/>
                <w14:textFill>
                  <w14:solidFill>
                    <w14:schemeClr w14:val="tx1"/>
                  </w14:solidFill>
                </w14:textFill>
              </w:rPr>
              <w:t>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音频转接线</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莲花</w:t>
            </w:r>
            <w:r>
              <w:rPr>
                <w:rFonts w:ascii="宋体" w:hAnsi="宋体" w:cs="宋体"/>
                <w:color w:val="000000" w:themeColor="text1"/>
                <w:szCs w:val="21"/>
                <w14:textFill>
                  <w14:solidFill>
                    <w14:schemeClr w14:val="tx1"/>
                  </w14:solidFill>
                </w14:textFill>
              </w:rPr>
              <w:t>转</w:t>
            </w:r>
            <w:r>
              <w:rPr>
                <w:rFonts w:hint="eastAsia" w:ascii="宋体" w:hAnsi="宋体" w:cs="宋体"/>
                <w:color w:val="000000" w:themeColor="text1"/>
                <w:szCs w:val="21"/>
                <w14:textFill>
                  <w14:solidFill>
                    <w14:schemeClr w14:val="tx1"/>
                  </w14:solidFill>
                </w14:textFill>
              </w:rPr>
              <w:t>3.5英寸</w:t>
            </w:r>
            <w:r>
              <w:rPr>
                <w:rFonts w:ascii="宋体" w:hAnsi="宋体" w:cs="宋体"/>
                <w:color w:val="000000" w:themeColor="text1"/>
                <w:szCs w:val="21"/>
                <w14:textFill>
                  <w14:solidFill>
                    <w14:schemeClr w14:val="tx1"/>
                  </w14:solidFill>
                </w14:textFill>
              </w:rPr>
              <w:t>立体声接口</w:t>
            </w:r>
            <w:r>
              <w:rPr>
                <w:rFonts w:hint="eastAsia" w:ascii="宋体" w:hAnsi="宋体" w:cs="宋体"/>
                <w:color w:val="000000" w:themeColor="text1"/>
                <w:szCs w:val="21"/>
                <w14:textFill>
                  <w14:solidFill>
                    <w14:schemeClr w14:val="tx1"/>
                  </w14:solidFill>
                </w14:textFill>
              </w:rPr>
              <w:t>,1.5米</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条</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USB</w:t>
            </w:r>
            <w:r>
              <w:rPr>
                <w:rFonts w:ascii="宋体" w:hAnsi="宋体" w:cs="宋体"/>
                <w:color w:val="000000" w:themeColor="text1"/>
                <w:szCs w:val="21"/>
                <w14:textFill>
                  <w14:solidFill>
                    <w14:schemeClr w14:val="tx1"/>
                  </w14:solidFill>
                </w14:textFill>
              </w:rPr>
              <w:t>延长线</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5米</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 xml:space="preserve"> USB2.0延长线/延长器公对母 无线网卡打印机摄像头加长线 带信号放大器工程级 5米 黑色 10319</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条</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65</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隔音罩</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麦克风隔音罩 话筒录音防喷防风屏桌面 五门吸音罩电容话筒防噪系统工程防风降噪屏</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66</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防喷罩</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专业防喷罩 双层麦克风话筒防喷网 电容麦防风罩防噪网 黑色</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67</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热靴机顶灯</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适配佳能TTL热靴机顶灯</w:t>
            </w:r>
          </w:p>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佳能全支持TTL</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68</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磁吸柔光套件</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硅胶柔光球附件迷你蜂巢罩套装MagMod V1AD200热靴灯通用配件磁吸柔光罩</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69</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灯头套</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热靴灯磁吸配件灯头套附件热靴灯通用附件</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7</w:t>
            </w:r>
            <w:r>
              <w:rPr>
                <w:color w:val="000000" w:themeColor="text1"/>
                <w:sz w:val="22"/>
                <w:szCs w:val="22"/>
                <w14:textFill>
                  <w14:solidFill>
                    <w14:schemeClr w14:val="tx1"/>
                  </w14:solidFill>
                </w14:textFill>
              </w:rPr>
              <w:t>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灯架</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碳纤维灯架折叠户外便携热靴灯灯支架</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7</w:t>
            </w:r>
            <w:r>
              <w:rPr>
                <w:color w:val="000000" w:themeColor="text1"/>
                <w:sz w:val="22"/>
                <w:szCs w:val="22"/>
                <w14:textFill>
                  <w14:solidFill>
                    <w14:schemeClr w14:val="tx1"/>
                  </w14:solidFill>
                </w14:textFill>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麻雀云台</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麻雀云台 冷靴支架监视器LED灯口袋灯支架相机单反微单热靴摄影云台兔笼底座转接相机拓展配件</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72</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条形灯</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360色RGB手持灯棒led补光灯外拍MixWand18II</w:t>
            </w:r>
          </w:p>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30°/45°发光 两种发光角度 360色RGB</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套</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73</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大力夹</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背景布</w:t>
            </w:r>
            <w:r>
              <w:rPr>
                <w:rFonts w:ascii="宋体" w:hAnsi="宋体" w:cs="宋体"/>
                <w:color w:val="000000" w:themeColor="text1"/>
                <w:sz w:val="20"/>
                <w:szCs w:val="20"/>
                <w14:textFill>
                  <w14:solidFill>
                    <w14:schemeClr w14:val="tx1"/>
                  </w14:solidFill>
                </w14:textFill>
              </w:rPr>
              <w:t>夹子</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trHeight w:val="49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74</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收纳包</w:t>
            </w:r>
          </w:p>
        </w:tc>
        <w:tc>
          <w:tcPr>
            <w:tcW w:w="47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LED灯收纳包 多用途平板灯便携包</w:t>
            </w:r>
          </w:p>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10mm加厚保护箱</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color w:val="000000" w:themeColor="text1"/>
          <w:sz w:val="24"/>
          <w14:textFill>
            <w14:solidFill>
              <w14:schemeClr w14:val="tx1"/>
            </w14:solidFill>
          </w14:textFill>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供应商须按清单中的要求为本项目货物提供至少</w:t>
      </w: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themeColor="text1"/>
          <w:sz w:val="24"/>
          <w:shd w:val="pct10" w:color="auto" w:fill="FFFFFF"/>
          <w14:textFill>
            <w14:solidFill>
              <w14:schemeClr w14:val="tx1"/>
            </w14:solidFill>
          </w14:textFill>
        </w:rPr>
      </w:pPr>
      <w:bookmarkStart w:id="3" w:name="_Toc416681035"/>
      <w:bookmarkEnd w:id="3"/>
      <w:r>
        <w:rPr>
          <w:rFonts w:hint="eastAsia" w:ascii="宋体" w:hAnsi="宋体"/>
          <w:b/>
          <w:color w:val="000000" w:themeColor="text1"/>
          <w:sz w:val="24"/>
          <w:shd w:val="pct10" w:color="auto" w:fill="FFFFFF"/>
          <w14:textFill>
            <w14:solidFill>
              <w14:schemeClr w14:val="tx1"/>
            </w14:solidFill>
          </w14:textFill>
        </w:rPr>
        <w:t>其他要求：</w:t>
      </w:r>
    </w:p>
    <w:p>
      <w:pPr>
        <w:spacing w:line="400" w:lineRule="exact"/>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供应商投标价须包含运输、安装及耗材等一切费用。</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需提供服务承诺书（施工期间垃圾清理情况、现场设备维护及维修、后期施工项目维护及维修等）</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3</w:t>
      </w:r>
      <w:r>
        <w:rPr>
          <w:rFonts w:hint="eastAsia"/>
          <w:color w:val="000000" w:themeColor="text1"/>
          <w:sz w:val="24"/>
          <w14:textFill>
            <w14:solidFill>
              <w14:schemeClr w14:val="tx1"/>
            </w14:solidFill>
          </w14:textFill>
        </w:rPr>
        <w:t>、中标单位样品将进行留存并在实际交货时需对照，如出现样品跟实际供货不一样将取消中标资格，</w:t>
      </w:r>
    </w:p>
    <w:p>
      <w:pPr>
        <w:spacing w:line="400" w:lineRule="exact"/>
        <w:ind w:firstLine="480" w:firstLineChars="200"/>
        <w:rPr>
          <w:rFonts w:ascii="宋体" w:hAnsi="宋体"/>
          <w:b/>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4</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技术资料</w:t>
      </w:r>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必须保证</w:t>
      </w:r>
      <w:r>
        <w:rPr>
          <w:rFonts w:hint="eastAsia"/>
          <w:color w:val="000000" w:themeColor="text1"/>
          <w:sz w:val="24"/>
          <w14:textFill>
            <w14:solidFill>
              <w14:schemeClr w14:val="tx1"/>
            </w14:solidFill>
          </w14:textFill>
        </w:rPr>
        <w:t>响应</w:t>
      </w:r>
      <w:r>
        <w:rPr>
          <w:color w:val="000000" w:themeColor="text1"/>
          <w:sz w:val="24"/>
          <w14:textFill>
            <w14:solidFill>
              <w14:schemeClr w14:val="tx1"/>
            </w14:solidFill>
          </w14:textFill>
        </w:rPr>
        <w:t>文件所提供的全部技术资料（包括：投标货物原厂原版彩印技术样本、使用保养说明书、图纸、各种试验报告和鉴定证书、货物获奖证书等）真实可靠，不得</w:t>
      </w:r>
      <w:r>
        <w:rPr>
          <w:rFonts w:hint="eastAsia"/>
          <w:color w:val="000000" w:themeColor="text1"/>
          <w:sz w:val="24"/>
          <w14:textFill>
            <w14:solidFill>
              <w14:schemeClr w14:val="tx1"/>
            </w14:solidFill>
          </w14:textFill>
        </w:rPr>
        <w:t>用虚假材料进行响应</w:t>
      </w:r>
      <w:r>
        <w:rPr>
          <w:color w:val="000000" w:themeColor="text1"/>
          <w:sz w:val="24"/>
          <w14:textFill>
            <w14:solidFill>
              <w14:schemeClr w14:val="tx1"/>
            </w14:solidFill>
          </w14:textFill>
        </w:rPr>
        <w:t>，并接受</w:t>
      </w:r>
      <w:r>
        <w:rPr>
          <w:rFonts w:hint="eastAsia"/>
          <w:color w:val="000000" w:themeColor="text1"/>
          <w:sz w:val="24"/>
          <w14:textFill>
            <w14:solidFill>
              <w14:schemeClr w14:val="tx1"/>
            </w14:solidFill>
          </w14:textFill>
        </w:rPr>
        <w:t>评标委员会</w:t>
      </w:r>
      <w:r>
        <w:rPr>
          <w:color w:val="000000" w:themeColor="text1"/>
          <w:sz w:val="24"/>
          <w14:textFill>
            <w14:solidFill>
              <w14:schemeClr w14:val="tx1"/>
            </w14:solidFill>
          </w14:textFill>
        </w:rPr>
        <w:t>对其中任何资料进一步审查和采购人认可的第3方测试</w:t>
      </w:r>
      <w:r>
        <w:rPr>
          <w:rFonts w:hint="eastAsia"/>
          <w:color w:val="000000" w:themeColor="text1"/>
          <w:sz w:val="24"/>
          <w14:textFill>
            <w14:solidFill>
              <w14:schemeClr w14:val="tx1"/>
            </w14:solidFill>
          </w14:textFill>
        </w:rPr>
        <w:t>机构</w:t>
      </w:r>
      <w:r>
        <w:rPr>
          <w:color w:val="000000" w:themeColor="text1"/>
          <w:sz w:val="24"/>
          <w14:textFill>
            <w14:solidFill>
              <w14:schemeClr w14:val="tx1"/>
            </w14:solidFill>
          </w14:textFill>
        </w:rPr>
        <w:t>对货物进行测试的要求。</w:t>
      </w:r>
      <w:r>
        <w:rPr>
          <w:rFonts w:hint="eastAsia"/>
          <w:color w:val="000000" w:themeColor="text1"/>
          <w:sz w:val="24"/>
          <w14:textFill>
            <w14:solidFill>
              <w14:schemeClr w14:val="tx1"/>
            </w14:solidFill>
          </w14:textFill>
        </w:rPr>
        <w:t>如有虚假应标，将视为无效投标，并追究相关法律责任。</w:t>
      </w:r>
    </w:p>
    <w:p>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二、完成时间及付款方式</w:t>
      </w:r>
    </w:p>
    <w:p>
      <w:pPr>
        <w:spacing w:line="360" w:lineRule="auto"/>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w:t>
      </w:r>
      <w:r>
        <w:rPr>
          <w:rFonts w:hint="eastAsia" w:ascii="宋体" w:hAnsi="宋体"/>
          <w:b/>
          <w:bCs/>
          <w:color w:val="000000" w:themeColor="text1"/>
          <w:sz w:val="24"/>
          <w:lang w:val="en-US" w:eastAsia="zh-CN"/>
          <w14:textFill>
            <w14:solidFill>
              <w14:schemeClr w14:val="tx1"/>
            </w14:solidFill>
          </w14:textFill>
        </w:rPr>
        <w:t>中标后须在7日内完成</w:t>
      </w:r>
      <w:r>
        <w:rPr>
          <w:rFonts w:hint="eastAsia" w:ascii="宋体" w:hAnsi="宋体"/>
          <w:b/>
          <w:bCs/>
          <w:color w:val="000000" w:themeColor="text1"/>
          <w:sz w:val="24"/>
          <w14:textFill>
            <w14:solidFill>
              <w14:schemeClr w14:val="tx1"/>
            </w14:solidFill>
          </w14:textFill>
        </w:rPr>
        <w:t>的所需货物的安装、调试、验收，直至交付采购人可以正常使用。</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四、对</w:t>
      </w:r>
      <w:bookmarkStart w:id="4" w:name="_Toc307216486"/>
      <w:r>
        <w:rPr>
          <w:rFonts w:hint="eastAsia" w:ascii="宋体" w:hAnsi="宋体"/>
          <w:b/>
          <w:bCs/>
          <w:color w:val="000000" w:themeColor="text1"/>
          <w:sz w:val="24"/>
          <w14:textFill>
            <w14:solidFill>
              <w14:schemeClr w14:val="tx1"/>
            </w14:solidFill>
          </w14:textFill>
        </w:rPr>
        <w:t>询价文件的质疑</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000000" w:themeColor="text1"/>
          <w:sz w:val="24"/>
          <w14:textFill>
            <w14:solidFill>
              <w14:schemeClr w14:val="tx1"/>
            </w14:solidFill>
          </w14:textFill>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000000" w:themeColor="text1"/>
          <w:sz w:val="24"/>
          <w14:textFill>
            <w14:solidFill>
              <w14:schemeClr w14:val="tx1"/>
            </w14:solidFill>
          </w14:textFill>
        </w:rPr>
        <w:t>上述资料均须加盖公章。</w:t>
      </w:r>
    </w:p>
    <w:p>
      <w:pPr>
        <w:adjustRightIn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pPr>
        <w:adjustRightInd w:val="0"/>
        <w:spacing w:line="360" w:lineRule="auto"/>
        <w:ind w:firstLine="480" w:firstLineChars="200"/>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4、对询价过程和拟成交结果的质疑</w:t>
      </w:r>
      <w:bookmarkEnd w:id="5"/>
      <w:r>
        <w:rPr>
          <w:rFonts w:hint="eastAsia" w:ascii="宋体" w:hAnsi="宋体" w:eastAsia="宋体" w:cs="宋体"/>
          <w:b w:val="0"/>
          <w:bCs w:val="0"/>
          <w:color w:val="000000" w:themeColor="text1"/>
          <w:sz w:val="24"/>
          <w:szCs w:val="24"/>
          <w14:textFill>
            <w14:solidFill>
              <w14:schemeClr w14:val="tx1"/>
            </w14:solidFill>
          </w14:textFill>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pPr>
        <w:tabs>
          <w:tab w:val="left" w:pos="360"/>
        </w:tabs>
        <w:adjustRightInd w:val="0"/>
        <w:spacing w:line="360" w:lineRule="auto"/>
        <w:ind w:firstLine="480" w:firstLineChars="200"/>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6、澄清或质疑不予受理的情况</w:t>
      </w:r>
      <w:bookmarkEnd w:id="6"/>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有下列情形之一的，属于无效质疑，被质疑人不予受理，由此产生的影响由投标人自行承担：</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(一)不是参与该采购项目活动供应商的;</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(二)被质疑人为采购人之外的；</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(三)所有质疑事项超过质疑有效期的；</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(四)以具有法律效力的文书送达之外方式提出的；</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 未按上述规定递交澄清或质疑函的；</w:t>
      </w:r>
    </w:p>
    <w:p>
      <w:pPr>
        <w:adjustRightIn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 其它不符合受理条件的情形。</w:t>
      </w:r>
    </w:p>
    <w:p>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五、响应文件的编制</w:t>
      </w:r>
    </w:p>
    <w:bookmarkEnd w:id="4"/>
    <w:p>
      <w:pPr>
        <w:tabs>
          <w:tab w:val="left" w:pos="1080"/>
        </w:tabs>
        <w:spacing w:line="360" w:lineRule="auto"/>
        <w:ind w:firstLine="460" w:firstLineChars="19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供应商应按询价文件要求准备响应文件正本一套、副本二套及电子版一套（U盘）</w:t>
      </w:r>
      <w:r>
        <w:rPr>
          <w:rFonts w:hint="eastAsia" w:ascii="宋体" w:hAnsi="宋体"/>
          <w:color w:val="000000" w:themeColor="text1"/>
          <w:sz w:val="24"/>
          <w14:textFill>
            <w14:solidFill>
              <w14:schemeClr w14:val="tx1"/>
            </w14:solidFill>
          </w14:textFill>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2．响应文件正本应使用不退色、不变质的墨水打印或书写，并由供应商的</w:t>
      </w:r>
      <w:r>
        <w:rPr>
          <w:rFonts w:hint="eastAsia" w:ascii="宋体" w:hAnsi="宋体"/>
          <w:b/>
          <w:color w:val="000000" w:themeColor="text1"/>
          <w:sz w:val="24"/>
          <w14:textFill>
            <w14:solidFill>
              <w14:schemeClr w14:val="tx1"/>
            </w14:solidFill>
          </w14:textFill>
        </w:rPr>
        <w:t>法定代表人或其授权代表在规定签章处签字并加盖供应商公章</w:t>
      </w:r>
      <w:r>
        <w:rPr>
          <w:rFonts w:hint="eastAsia" w:ascii="宋体" w:hAnsi="宋体"/>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不能使用如“投标专用章”等其他业务专用印章</w:t>
      </w:r>
      <w:r>
        <w:rPr>
          <w:rFonts w:hint="eastAsia" w:ascii="宋体" w:hAnsi="宋体"/>
          <w:color w:val="000000" w:themeColor="text1"/>
          <w:sz w:val="24"/>
          <w14:textFill>
            <w14:solidFill>
              <w14:schemeClr w14:val="tx1"/>
            </w14:solidFill>
          </w14:textFill>
        </w:rPr>
        <w:t>）。响应文件副本可采用正本的复印件。</w:t>
      </w:r>
    </w:p>
    <w:p>
      <w:pPr>
        <w:tabs>
          <w:tab w:val="left" w:pos="1095"/>
        </w:tabs>
        <w:spacing w:line="360" w:lineRule="auto"/>
        <w:ind w:firstLine="460" w:firstLineChars="19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hint="eastAsia" w:ascii="宋体" w:hAnsi="宋体"/>
          <w:b/>
          <w:color w:val="000000" w:themeColor="text1"/>
          <w:sz w:val="24"/>
          <w14:textFill>
            <w14:solidFill>
              <w14:schemeClr w14:val="tx1"/>
            </w14:solidFill>
          </w14:textFill>
        </w:rPr>
        <w:t>响应文件正本和副本必须装订成册并逐页编目编码，进行胶装，不得有活页。</w:t>
      </w:r>
    </w:p>
    <w:p>
      <w:pPr>
        <w:tabs>
          <w:tab w:val="left" w:pos="1080"/>
        </w:tabs>
        <w:spacing w:line="360" w:lineRule="auto"/>
        <w:ind w:firstLine="460" w:firstLineChars="19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6．响应文件统一用A4幅面纸印制。</w:t>
      </w:r>
    </w:p>
    <w:p>
      <w:pPr>
        <w:tabs>
          <w:tab w:val="left" w:pos="1080"/>
        </w:tabs>
        <w:spacing w:line="360" w:lineRule="auto"/>
        <w:ind w:firstLine="460" w:firstLineChars="192"/>
        <w:rPr>
          <w:rFonts w:ascii="宋体" w:hAnsi="宋体"/>
          <w:color w:val="000000" w:themeColor="text1"/>
          <w:sz w:val="24"/>
          <w14:textFill>
            <w14:solidFill>
              <w14:schemeClr w14:val="tx1"/>
            </w14:solidFill>
          </w14:textFill>
        </w:rPr>
      </w:pPr>
      <w:bookmarkStart w:id="7" w:name="_Toc307216487"/>
      <w:r>
        <w:rPr>
          <w:rFonts w:hint="eastAsia" w:ascii="宋体" w:hAnsi="宋体"/>
          <w:color w:val="000000" w:themeColor="text1"/>
          <w:sz w:val="24"/>
          <w14:textFill>
            <w14:solidFill>
              <w14:schemeClr w14:val="tx1"/>
            </w14:solidFill>
          </w14:textFill>
        </w:rPr>
        <w:t>7．响应文件的封面应标明供应商的名称、详细地址、项目名称、项目编号、正本或副本。</w:t>
      </w:r>
    </w:p>
    <w:p>
      <w:pPr>
        <w:tabs>
          <w:tab w:val="left" w:pos="1080"/>
        </w:tabs>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六、响应文件的密封及标记</w:t>
      </w:r>
    </w:p>
    <w:p>
      <w:pPr>
        <w:tabs>
          <w:tab w:val="left" w:pos="1080"/>
        </w:tabs>
        <w:spacing w:line="360" w:lineRule="auto"/>
        <w:ind w:firstLine="463" w:firstLineChars="192"/>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1．响应文件应当密封，</w:t>
      </w:r>
      <w:r>
        <w:rPr>
          <w:rFonts w:hint="eastAsia" w:ascii="宋体" w:hAnsi="宋体"/>
          <w:color w:val="000000" w:themeColor="text1"/>
          <w:sz w:val="24"/>
          <w14:textFill>
            <w14:solidFill>
              <w14:schemeClr w14:val="tx1"/>
            </w14:solidFill>
          </w14:textFill>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2．为方便公布报价，供应商应单独提供一份“报价一览表”</w:t>
      </w:r>
      <w:r>
        <w:rPr>
          <w:rFonts w:hint="eastAsia" w:ascii="宋体" w:hAnsi="宋体"/>
          <w:color w:val="000000" w:themeColor="text1"/>
          <w:sz w:val="24"/>
          <w14:textFill>
            <w14:solidFill>
              <w14:schemeClr w14:val="tx1"/>
            </w14:solidFill>
          </w14:textFill>
        </w:rPr>
        <w:t>，密封在报价信封内，信封上注明项目名称、项目编号、供应商名称</w:t>
      </w:r>
      <w:r>
        <w:rPr>
          <w:rFonts w:hint="eastAsia" w:ascii="宋体" w:hAnsi="宋体"/>
          <w:bCs/>
          <w:color w:val="000000" w:themeColor="text1"/>
          <w:sz w:val="24"/>
          <w14:textFill>
            <w14:solidFill>
              <w14:schemeClr w14:val="tx1"/>
            </w14:solidFill>
          </w14:textFill>
        </w:rPr>
        <w:t>并加盖供应商公章。</w:t>
      </w:r>
    </w:p>
    <w:p>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七、响应文</w:t>
      </w:r>
      <w:bookmarkEnd w:id="7"/>
      <w:bookmarkStart w:id="8" w:name="_Toc307216488"/>
      <w:r>
        <w:rPr>
          <w:rFonts w:hint="eastAsia" w:ascii="宋体" w:hAnsi="宋体"/>
          <w:b/>
          <w:bCs/>
          <w:color w:val="000000" w:themeColor="text1"/>
          <w:sz w:val="24"/>
          <w14:textFill>
            <w14:solidFill>
              <w14:schemeClr w14:val="tx1"/>
            </w14:solidFill>
          </w14:textFill>
        </w:rPr>
        <w:t>件的送达及修改、撤回</w:t>
      </w:r>
    </w:p>
    <w:p>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1．响应</w:t>
      </w:r>
      <w:bookmarkEnd w:id="8"/>
      <w:r>
        <w:rPr>
          <w:rFonts w:hint="eastAsia" w:ascii="宋体" w:hAnsi="宋体"/>
          <w:color w:val="000000" w:themeColor="text1"/>
          <w:sz w:val="24"/>
          <w14:textFill>
            <w14:solidFill>
              <w14:schemeClr w14:val="tx1"/>
            </w14:solidFill>
          </w14:textFill>
        </w:rPr>
        <w:t>文件的送达</w:t>
      </w:r>
    </w:p>
    <w:p>
      <w:pPr>
        <w:spacing w:line="360" w:lineRule="auto"/>
        <w:ind w:firstLine="472" w:firstLineChars="196"/>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响应文件应密封送达。</w:t>
      </w:r>
      <w:r>
        <w:rPr>
          <w:rFonts w:hint="eastAsia" w:ascii="宋体" w:hAnsi="宋体"/>
          <w:bCs/>
          <w:color w:val="000000" w:themeColor="text1"/>
          <w:sz w:val="24"/>
          <w14:textFill>
            <w14:solidFill>
              <w14:schemeClr w14:val="tx1"/>
            </w14:solidFill>
          </w14:textFill>
        </w:rPr>
        <w:t>响应文件应于</w:t>
      </w:r>
      <w:r>
        <w:rPr>
          <w:rFonts w:hint="eastAsia" w:ascii="宋体" w:hAnsi="宋体"/>
          <w:color w:val="000000" w:themeColor="text1"/>
          <w:sz w:val="24"/>
          <w14:textFill>
            <w14:solidFill>
              <w14:schemeClr w14:val="tx1"/>
            </w14:solidFill>
          </w14:textFill>
        </w:rPr>
        <w:t>提交响应文件截止时间之前按要求密封送达指定地点，未按要求密封或逾期送达的响应文件将被拒绝</w:t>
      </w:r>
      <w:r>
        <w:rPr>
          <w:rFonts w:hint="eastAsia" w:ascii="宋体" w:hAnsi="宋体"/>
          <w:bCs/>
          <w:color w:val="000000" w:themeColor="text1"/>
          <w:sz w:val="24"/>
          <w14:textFill>
            <w14:solidFill>
              <w14:schemeClr w14:val="tx1"/>
            </w14:solidFill>
          </w14:textFill>
        </w:rPr>
        <w:t>。</w:t>
      </w:r>
    </w:p>
    <w:p>
      <w:pPr>
        <w:spacing w:line="360" w:lineRule="auto"/>
        <w:ind w:right="26" w:firstLine="480" w:firstLineChars="20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2．响</w:t>
      </w:r>
      <w:bookmarkStart w:id="9" w:name="_Toc307216490"/>
      <w:r>
        <w:rPr>
          <w:rFonts w:hint="eastAsia" w:ascii="宋体" w:hAnsi="宋体"/>
          <w:color w:val="000000" w:themeColor="text1"/>
          <w:sz w:val="24"/>
          <w14:textFill>
            <w14:solidFill>
              <w14:schemeClr w14:val="tx1"/>
            </w14:solidFill>
          </w14:textFill>
        </w:rPr>
        <w:t>应文件的修改和撤回</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供应商在提交响应文件截止时间前，可以补充、修改或撤回提交的响应文件，并书面通知采购人。</w:t>
      </w:r>
      <w:r>
        <w:rPr>
          <w:rFonts w:ascii="宋体" w:hAnsi="宋体"/>
          <w:color w:val="000000" w:themeColor="text1"/>
          <w:sz w:val="24"/>
          <w14:textFill>
            <w14:solidFill>
              <w14:schemeClr w14:val="tx1"/>
            </w14:solidFill>
          </w14:textFill>
        </w:rPr>
        <w:t>补充、修改的内容作为响应文件的组成部分。补充、修改的内容与响应文件不一致的，以补充、修改的内容为准。</w:t>
      </w:r>
      <w:r>
        <w:rPr>
          <w:rFonts w:hint="eastAsia" w:ascii="宋体" w:hAnsi="宋体"/>
          <w:color w:val="000000" w:themeColor="text1"/>
          <w:sz w:val="24"/>
          <w14:textFill>
            <w14:solidFill>
              <w14:schemeClr w14:val="tx1"/>
            </w14:solidFill>
          </w14:textFill>
        </w:rPr>
        <w:t>有关补充、修改或撤回的书面文件必须由签署原响应文件的签字人签字，并加盖公章方为有效。在提交</w:t>
      </w:r>
      <w:bookmarkEnd w:id="9"/>
      <w:r>
        <w:rPr>
          <w:rFonts w:hint="eastAsia" w:ascii="宋体" w:hAnsi="宋体"/>
          <w:color w:val="000000" w:themeColor="text1"/>
          <w:sz w:val="24"/>
          <w14:textFill>
            <w14:solidFill>
              <w14:schemeClr w14:val="tx1"/>
            </w14:solidFill>
          </w14:textFill>
        </w:rPr>
        <w:t>响应文件截止时间之后，供应商不得对其递交的响应文件做任何修改或撤回。</w:t>
      </w:r>
    </w:p>
    <w:p>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八、公开“报价一览表”</w:t>
      </w:r>
    </w:p>
    <w:p>
      <w:pPr>
        <w:spacing w:line="360" w:lineRule="auto"/>
        <w:ind w:firstLine="600" w:firstLineChars="25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采购人在规定的时间内，按下列程序进行报价：</w:t>
      </w:r>
    </w:p>
    <w:p>
      <w:pPr>
        <w:spacing w:line="360" w:lineRule="auto"/>
        <w:ind w:firstLine="600" w:firstLineChars="25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1．宣布询价纪律；  </w:t>
      </w:r>
    </w:p>
    <w:p>
      <w:pPr>
        <w:spacing w:line="360" w:lineRule="auto"/>
        <w:ind w:firstLine="600" w:firstLineChars="25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2．公布供应商名称、检查响应文件的密封性，并检查供应商的法定代表人授权委托书及身份证原件。</w:t>
      </w:r>
    </w:p>
    <w:p>
      <w:pPr>
        <w:spacing w:line="360" w:lineRule="auto"/>
        <w:ind w:firstLine="600" w:firstLineChars="25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4．依次宣布各供应商的报价等。</w:t>
      </w:r>
    </w:p>
    <w:p>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九、评审程序与标准：</w:t>
      </w:r>
    </w:p>
    <w:p>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询价小组成员人数为不少于3人的单数。</w:t>
      </w:r>
      <w:r>
        <w:rPr>
          <w:rFonts w:hint="eastAsia" w:ascii="宋体" w:hAnsi="宋体"/>
          <w:color w:val="000000" w:themeColor="text1"/>
          <w:sz w:val="24"/>
          <w14:textFill>
            <w14:solidFill>
              <w14:schemeClr w14:val="tx1"/>
            </w14:solidFill>
          </w14:textFill>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1.1评审时，响应文件出现下列情形之一的，将作为无效响应文件，不得进入评审：</w:t>
      </w:r>
    </w:p>
    <w:p>
      <w:pPr>
        <w:spacing w:line="360" w:lineRule="auto"/>
        <w:ind w:right="26" w:firstLine="48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bCs/>
          <w:color w:val="000000" w:themeColor="text1"/>
          <w:sz w:val="24"/>
          <w14:textFill>
            <w14:solidFill>
              <w14:schemeClr w14:val="tx1"/>
            </w14:solidFill>
          </w14:textFill>
        </w:rPr>
        <w:t>经查证核实有相互串通哄抬价格行为的相关响应；</w:t>
      </w:r>
    </w:p>
    <w:p>
      <w:pPr>
        <w:spacing w:line="360" w:lineRule="auto"/>
        <w:ind w:right="26" w:firstLine="48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bCs/>
          <w:color w:val="000000" w:themeColor="text1"/>
          <w:sz w:val="24"/>
          <w14:textFill>
            <w14:solidFill>
              <w14:schemeClr w14:val="tx1"/>
            </w14:solidFill>
          </w14:textFill>
        </w:rPr>
        <w:t>响应文件未经法定代表人签字或未盖单位公章；</w:t>
      </w:r>
    </w:p>
    <w:p>
      <w:pPr>
        <w:spacing w:line="360" w:lineRule="auto"/>
        <w:ind w:right="26" w:firstLine="48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Cs/>
          <w:color w:val="000000" w:themeColor="text1"/>
          <w:sz w:val="24"/>
          <w14:textFill>
            <w14:solidFill>
              <w14:schemeClr w14:val="tx1"/>
            </w14:solidFill>
          </w14:textFill>
        </w:rPr>
        <w:t>响应文件有备选方案或多项方案者；</w:t>
      </w:r>
    </w:p>
    <w:p>
      <w:pPr>
        <w:spacing w:line="360" w:lineRule="auto"/>
        <w:ind w:right="26" w:firstLine="48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（4）报价总价超过本项目预算金额的。</w:t>
      </w:r>
    </w:p>
    <w:p>
      <w:pPr>
        <w:spacing w:line="360" w:lineRule="auto"/>
        <w:ind w:firstLine="480" w:firstLineChars="20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（5）技术响应和商务响应不能满足询价文件中技术要求和商务要求的；</w:t>
      </w:r>
    </w:p>
    <w:p>
      <w:pPr>
        <w:spacing w:line="360" w:lineRule="auto"/>
        <w:ind w:firstLine="480" w:firstLineChars="20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（6）未满足本文件中第二章中的五、六、七、八条中的相关要求的；</w:t>
      </w:r>
    </w:p>
    <w:p>
      <w:pPr>
        <w:spacing w:line="360" w:lineRule="auto"/>
        <w:ind w:right="26"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1.2有下列情形之一的，询价项目作废：</w:t>
      </w:r>
    </w:p>
    <w:p>
      <w:pPr>
        <w:spacing w:line="360" w:lineRule="auto"/>
        <w:ind w:right="26"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（1）实质响应的合格供应商不足三家，询价失败的；</w:t>
      </w:r>
    </w:p>
    <w:p>
      <w:pPr>
        <w:spacing w:line="360" w:lineRule="auto"/>
        <w:ind w:right="26"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出现影响采购公正的违法、违规行为的</w:t>
      </w:r>
      <w:r>
        <w:rPr>
          <w:rFonts w:hint="eastAsia" w:ascii="宋体" w:hAnsi="宋体"/>
          <w:color w:val="000000" w:themeColor="text1"/>
          <w:sz w:val="24"/>
          <w14:textFill>
            <w14:solidFill>
              <w14:schemeClr w14:val="tx1"/>
            </w14:solidFill>
          </w14:textFill>
        </w:rPr>
        <w:t>；</w:t>
      </w:r>
    </w:p>
    <w:p>
      <w:pPr>
        <w:spacing w:line="360" w:lineRule="auto"/>
        <w:ind w:right="26"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因重大变故，采购任务取消</w:t>
      </w:r>
      <w:r>
        <w:rPr>
          <w:rFonts w:hint="eastAsia" w:ascii="宋体" w:hAnsi="宋体"/>
          <w:color w:val="000000" w:themeColor="text1"/>
          <w:sz w:val="24"/>
          <w14:textFill>
            <w14:solidFill>
              <w14:schemeClr w14:val="tx1"/>
            </w14:solidFill>
          </w14:textFill>
        </w:rPr>
        <w:t>或重大变更</w:t>
      </w:r>
      <w:r>
        <w:rPr>
          <w:rFonts w:ascii="宋体" w:hAnsi="宋体"/>
          <w:color w:val="000000" w:themeColor="text1"/>
          <w:sz w:val="24"/>
          <w14:textFill>
            <w14:solidFill>
              <w14:schemeClr w14:val="tx1"/>
            </w14:solidFill>
          </w14:textFill>
        </w:rPr>
        <w:t>的</w:t>
      </w:r>
      <w:r>
        <w:rPr>
          <w:rFonts w:hint="eastAsia" w:ascii="宋体" w:hAnsi="宋体"/>
          <w:color w:val="000000" w:themeColor="text1"/>
          <w:sz w:val="24"/>
          <w14:textFill>
            <w14:solidFill>
              <w14:schemeClr w14:val="tx1"/>
            </w14:solidFill>
          </w14:textFill>
        </w:rPr>
        <w:t>；</w:t>
      </w:r>
    </w:p>
    <w:p>
      <w:pPr>
        <w:spacing w:line="360" w:lineRule="auto"/>
        <w:ind w:firstLine="480" w:firstLineChars="200"/>
        <w:textAlignment w:val="top"/>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（5）询价文件存在不合理条款，询价程序不符合规定等原因，</w:t>
      </w:r>
      <w:r>
        <w:rPr>
          <w:rFonts w:ascii="宋体" w:hAnsi="宋体"/>
          <w:color w:val="000000" w:themeColor="text1"/>
          <w:sz w:val="24"/>
          <w14:textFill>
            <w14:solidFill>
              <w14:schemeClr w14:val="tx1"/>
            </w14:solidFill>
          </w14:textFill>
        </w:rPr>
        <w:t>被主管部门或者监督部门撤销的</w:t>
      </w:r>
      <w:r>
        <w:rPr>
          <w:rFonts w:hint="eastAsia" w:ascii="宋体" w:hAnsi="宋体"/>
          <w:color w:val="000000" w:themeColor="text1"/>
          <w:sz w:val="24"/>
          <w14:textFill>
            <w14:solidFill>
              <w14:schemeClr w14:val="tx1"/>
            </w14:solidFill>
          </w14:textFill>
        </w:rPr>
        <w:t>。</w:t>
      </w:r>
    </w:p>
    <w:p>
      <w:pPr>
        <w:spacing w:line="360" w:lineRule="auto"/>
        <w:ind w:firstLine="48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 询价小组根据符合采购项目需求、质量、服务均满足询价文件要求且报价最低（优）的原则确定成交供应商候选人排序。</w:t>
      </w:r>
    </w:p>
    <w:p>
      <w:pPr>
        <w:spacing w:line="360" w:lineRule="auto"/>
        <w:ind w:firstLine="420" w:firstLineChars="200"/>
        <w:rPr>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第三章 响应文件格式</w:t>
      </w:r>
    </w:p>
    <w:p>
      <w:pPr>
        <w:spacing w:line="300" w:lineRule="auto"/>
        <w:jc w:val="center"/>
        <w:rPr>
          <w:rFonts w:ascii="宋体" w:hAnsi="宋体"/>
          <w:color w:val="000000" w:themeColor="text1"/>
          <w:sz w:val="44"/>
          <w:szCs w:val="44"/>
          <w14:textFill>
            <w14:solidFill>
              <w14:schemeClr w14:val="tx1"/>
            </w14:solidFill>
          </w14:textFill>
        </w:rPr>
      </w:pPr>
    </w:p>
    <w:p>
      <w:pPr>
        <w:spacing w:line="300" w:lineRule="auto"/>
        <w:jc w:val="center"/>
        <w:rPr>
          <w:rFonts w:ascii="宋体" w:hAnsi="宋体"/>
          <w:color w:val="000000" w:themeColor="text1"/>
          <w:sz w:val="44"/>
          <w:szCs w:val="44"/>
          <w14:textFill>
            <w14:solidFill>
              <w14:schemeClr w14:val="tx1"/>
            </w14:solidFill>
          </w14:textFill>
        </w:rPr>
      </w:pPr>
    </w:p>
    <w:p>
      <w:pPr>
        <w:spacing w:line="300" w:lineRule="auto"/>
        <w:jc w:val="center"/>
        <w:rPr>
          <w:rFonts w:ascii="宋体" w:hAnsi="宋体"/>
          <w:color w:val="000000" w:themeColor="text1"/>
          <w:sz w:val="44"/>
          <w:szCs w:val="44"/>
          <w14:textFill>
            <w14:solidFill>
              <w14:schemeClr w14:val="tx1"/>
            </w14:solidFill>
          </w14:textFill>
        </w:rPr>
      </w:pPr>
    </w:p>
    <w:p>
      <w:pPr>
        <w:spacing w:line="300" w:lineRule="auto"/>
        <w:jc w:val="center"/>
        <w:rPr>
          <w:rFonts w:ascii="宋体" w:hAnsi="宋体"/>
          <w:color w:val="000000" w:themeColor="text1"/>
          <w:sz w:val="44"/>
          <w:szCs w:val="44"/>
          <w14:textFill>
            <w14:solidFill>
              <w14:schemeClr w14:val="tx1"/>
            </w14:solidFill>
          </w14:textFill>
        </w:rPr>
      </w:pPr>
    </w:p>
    <w:p>
      <w:pPr>
        <w:spacing w:line="300" w:lineRule="auto"/>
        <w:jc w:val="center"/>
        <w:rPr>
          <w:rFonts w:ascii="宋体" w:hAnsi="宋体"/>
          <w:b/>
          <w:color w:val="000000" w:themeColor="text1"/>
          <w:sz w:val="48"/>
          <w:szCs w:val="48"/>
          <w14:textFill>
            <w14:solidFill>
              <w14:schemeClr w14:val="tx1"/>
            </w14:solidFill>
          </w14:textFill>
        </w:rPr>
      </w:pPr>
      <w:r>
        <w:rPr>
          <w:rFonts w:hint="eastAsia" w:ascii="宋体" w:hAnsi="宋体"/>
          <w:b/>
          <w:color w:val="000000" w:themeColor="text1"/>
          <w:sz w:val="48"/>
          <w:szCs w:val="48"/>
          <w14:textFill>
            <w14:solidFill>
              <w14:schemeClr w14:val="tx1"/>
            </w14:solidFill>
          </w14:textFill>
        </w:rPr>
        <w:t>报 价 文 件</w:t>
      </w:r>
    </w:p>
    <w:p>
      <w:pPr>
        <w:spacing w:line="300" w:lineRule="auto"/>
        <w:jc w:val="center"/>
        <w:rPr>
          <w:rFonts w:ascii="宋体" w:hAnsi="宋体"/>
          <w:color w:val="000000" w:themeColor="text1"/>
          <w:sz w:val="28"/>
          <w:szCs w:val="28"/>
          <w14:textFill>
            <w14:solidFill>
              <w14:schemeClr w14:val="tx1"/>
            </w14:solidFill>
          </w14:textFill>
        </w:rPr>
      </w:pPr>
    </w:p>
    <w:p>
      <w:pPr>
        <w:spacing w:line="300" w:lineRule="auto"/>
        <w:jc w:val="center"/>
        <w:rPr>
          <w:rFonts w:ascii="宋体" w:hAnsi="宋体"/>
          <w:color w:val="000000" w:themeColor="text1"/>
          <w:sz w:val="28"/>
          <w:szCs w:val="28"/>
          <w14:textFill>
            <w14:solidFill>
              <w14:schemeClr w14:val="tx1"/>
            </w14:solidFill>
          </w14:textFill>
        </w:rPr>
      </w:pPr>
    </w:p>
    <w:p>
      <w:pPr>
        <w:spacing w:line="300" w:lineRule="auto"/>
        <w:ind w:firstLine="27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采购项目编号： </w:t>
      </w:r>
    </w:p>
    <w:p>
      <w:pPr>
        <w:tabs>
          <w:tab w:val="left" w:pos="3240"/>
        </w:tabs>
        <w:spacing w:line="300" w:lineRule="auto"/>
        <w:ind w:firstLine="27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采购项目名称： </w:t>
      </w:r>
    </w:p>
    <w:p>
      <w:pPr>
        <w:spacing w:line="300" w:lineRule="auto"/>
        <w:ind w:firstLine="2700"/>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询价内容： </w:t>
      </w:r>
    </w:p>
    <w:p>
      <w:pPr>
        <w:tabs>
          <w:tab w:val="left" w:pos="2625"/>
        </w:tabs>
        <w:spacing w:line="300" w:lineRule="auto"/>
        <w:jc w:val="center"/>
        <w:rPr>
          <w:rFonts w:ascii="宋体" w:hAnsi="宋体"/>
          <w:color w:val="000000" w:themeColor="text1"/>
          <w:sz w:val="28"/>
          <w:szCs w:val="28"/>
          <w14:textFill>
            <w14:solidFill>
              <w14:schemeClr w14:val="tx1"/>
            </w14:solidFill>
          </w14:textFill>
        </w:rPr>
      </w:pPr>
    </w:p>
    <w:p>
      <w:pPr>
        <w:tabs>
          <w:tab w:val="left" w:pos="2625"/>
        </w:tabs>
        <w:spacing w:line="300" w:lineRule="auto"/>
        <w:jc w:val="center"/>
        <w:rPr>
          <w:rFonts w:ascii="宋体" w:hAnsi="宋体"/>
          <w:color w:val="000000" w:themeColor="text1"/>
          <w:sz w:val="28"/>
          <w:szCs w:val="28"/>
          <w14:textFill>
            <w14:solidFill>
              <w14:schemeClr w14:val="tx1"/>
            </w14:solidFill>
          </w14:textFill>
        </w:rPr>
      </w:pPr>
    </w:p>
    <w:p>
      <w:pPr>
        <w:tabs>
          <w:tab w:val="left" w:pos="2625"/>
        </w:tabs>
        <w:spacing w:line="300" w:lineRule="auto"/>
        <w:jc w:val="center"/>
        <w:rPr>
          <w:rFonts w:ascii="宋体" w:hAnsi="宋体"/>
          <w:color w:val="000000" w:themeColor="text1"/>
          <w:sz w:val="28"/>
          <w:szCs w:val="28"/>
          <w14:textFill>
            <w14:solidFill>
              <w14:schemeClr w14:val="tx1"/>
            </w14:solidFill>
          </w14:textFill>
        </w:rPr>
      </w:pPr>
    </w:p>
    <w:p>
      <w:pPr>
        <w:tabs>
          <w:tab w:val="left" w:pos="2625"/>
        </w:tabs>
        <w:spacing w:line="300" w:lineRule="auto"/>
        <w:jc w:val="center"/>
        <w:rPr>
          <w:rFonts w:ascii="宋体" w:hAnsi="宋体"/>
          <w:color w:val="000000" w:themeColor="text1"/>
          <w:sz w:val="28"/>
          <w:szCs w:val="28"/>
          <w14:textFill>
            <w14:solidFill>
              <w14:schemeClr w14:val="tx1"/>
            </w14:solidFill>
          </w14:textFill>
        </w:rPr>
      </w:pPr>
    </w:p>
    <w:p>
      <w:pPr>
        <w:tabs>
          <w:tab w:val="left" w:pos="2625"/>
        </w:tabs>
        <w:spacing w:line="300" w:lineRule="auto"/>
        <w:jc w:val="center"/>
        <w:rPr>
          <w:rFonts w:ascii="宋体" w:hAnsi="宋体"/>
          <w:color w:val="000000" w:themeColor="text1"/>
          <w:sz w:val="28"/>
          <w:szCs w:val="28"/>
          <w14:textFill>
            <w14:solidFill>
              <w14:schemeClr w14:val="tx1"/>
            </w14:solidFill>
          </w14:textFill>
        </w:rPr>
      </w:pPr>
    </w:p>
    <w:p>
      <w:pPr>
        <w:spacing w:line="300" w:lineRule="auto"/>
        <w:jc w:val="center"/>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u w:val="single"/>
          <w14:textFill>
            <w14:solidFill>
              <w14:schemeClr w14:val="tx1"/>
            </w14:solidFill>
          </w14:textFill>
        </w:rPr>
        <w:t>（供货商名称）</w:t>
      </w:r>
    </w:p>
    <w:p>
      <w:pPr>
        <w:spacing w:line="300" w:lineRule="auto"/>
        <w:jc w:val="center"/>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w:t>
      </w:r>
    </w:p>
    <w:p>
      <w:pPr>
        <w:pStyle w:val="3"/>
        <w:rPr>
          <w:rFonts w:ascii="宋体" w:hAnsi="宋体" w:eastAsia="宋体"/>
          <w:bCs w:val="0"/>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color w:val="000000" w:themeColor="text1"/>
          <w14:textFill>
            <w14:solidFill>
              <w14:schemeClr w14:val="tx1"/>
            </w14:solidFill>
          </w14:textFill>
        </w:rPr>
      </w:pPr>
      <w:r>
        <w:rPr>
          <w:rFonts w:hint="eastAsia" w:ascii="宋体" w:hAnsi="宋体" w:eastAsia="宋体"/>
          <w:bCs w:val="0"/>
          <w:color w:val="000000" w:themeColor="text1"/>
          <w14:textFill>
            <w14:solidFill>
              <w14:schemeClr w14:val="tx1"/>
            </w14:solidFill>
          </w14:textFill>
        </w:rPr>
        <w:t>附件</w:t>
      </w:r>
      <w:bookmarkEnd w:id="2"/>
      <w:bookmarkStart w:id="10" w:name="_Toc265109445"/>
      <w:bookmarkStart w:id="11" w:name="_Toc236473298"/>
      <w:bookmarkStart w:id="12" w:name="_Toc327371177"/>
      <w:bookmarkStart w:id="13" w:name="_Toc238276242"/>
      <w:bookmarkStart w:id="14" w:name="_Toc294609003"/>
      <w:r>
        <w:rPr>
          <w:rFonts w:hint="eastAsia" w:ascii="宋体" w:hAnsi="宋体" w:eastAsia="宋体"/>
          <w:bCs w:val="0"/>
          <w:color w:val="000000" w:themeColor="text1"/>
          <w14:textFill>
            <w14:solidFill>
              <w14:schemeClr w14:val="tx1"/>
            </w14:solidFill>
          </w14:textFill>
        </w:rPr>
        <w:t>一：</w:t>
      </w:r>
      <w:r>
        <w:rPr>
          <w:rFonts w:hint="eastAsia" w:ascii="宋体" w:hAnsi="宋体" w:eastAsia="宋体"/>
          <w:color w:val="000000" w:themeColor="text1"/>
          <w14:textFill>
            <w14:solidFill>
              <w14:schemeClr w14:val="tx1"/>
            </w14:solidFill>
          </w14:textFill>
        </w:rPr>
        <w:t xml:space="preserve"> </w:t>
      </w:r>
    </w:p>
    <w:p>
      <w:pPr>
        <w:spacing w:after="240"/>
        <w:jc w:val="center"/>
        <w:rPr>
          <w:rFonts w:ascii="宋体" w:hAnsi="宋体"/>
          <w:color w:val="000000" w:themeColor="text1"/>
          <w:sz w:val="24"/>
          <w:u w:val="single"/>
          <w14:textFill>
            <w14:solidFill>
              <w14:schemeClr w14:val="tx1"/>
            </w14:solidFill>
          </w14:textFill>
        </w:rPr>
      </w:pPr>
      <w:r>
        <w:rPr>
          <w:rFonts w:hint="eastAsia" w:ascii="宋体" w:hAnsi="宋体"/>
          <w:b/>
          <w:bCs/>
          <w:color w:val="000000" w:themeColor="text1"/>
          <w:sz w:val="40"/>
          <w14:textFill>
            <w14:solidFill>
              <w14:schemeClr w14:val="tx1"/>
            </w14:solidFill>
          </w14:textFill>
        </w:rPr>
        <w:t>响</w:t>
      </w:r>
      <w:bookmarkEnd w:id="10"/>
      <w:bookmarkEnd w:id="11"/>
      <w:bookmarkEnd w:id="12"/>
      <w:bookmarkEnd w:id="13"/>
      <w:bookmarkEnd w:id="14"/>
      <w:r>
        <w:rPr>
          <w:rFonts w:hint="eastAsia" w:ascii="宋体" w:hAnsi="宋体"/>
          <w:b/>
          <w:bCs/>
          <w:color w:val="000000" w:themeColor="text1"/>
          <w:sz w:val="40"/>
          <w14:textFill>
            <w14:solidFill>
              <w14:schemeClr w14:val="tx1"/>
            </w14:solidFill>
          </w14:textFill>
        </w:rPr>
        <w:t>应函</w:t>
      </w:r>
    </w:p>
    <w:p>
      <w:pPr>
        <w:adjustRightInd w:val="0"/>
        <w:snapToGrid w:val="0"/>
        <w:spacing w:line="44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兰州职业技术学院</w:t>
      </w:r>
      <w:r>
        <w:rPr>
          <w:rFonts w:hint="eastAsia" w:ascii="宋体" w:hAnsi="宋体"/>
          <w:color w:val="000000" w:themeColor="text1"/>
          <w:sz w:val="24"/>
          <w14:textFill>
            <w14:solidFill>
              <w14:schemeClr w14:val="tx1"/>
            </w14:solidFill>
          </w14:textFill>
        </w:rPr>
        <w:t>：</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依据贵方</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(采购项目名称/采购项目编号)</w:t>
      </w:r>
      <w:r>
        <w:rPr>
          <w:rFonts w:hint="eastAsia" w:ascii="宋体" w:hAnsi="宋体"/>
          <w:color w:val="000000" w:themeColor="text1"/>
          <w:kern w:val="0"/>
          <w:sz w:val="24"/>
          <w14:textFill>
            <w14:solidFill>
              <w14:schemeClr w14:val="tx1"/>
            </w14:solidFill>
          </w14:textFill>
        </w:rPr>
        <w:t>项目采购货物及服务的询价邀请，我方授权代表</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（姓名、职务）</w:t>
      </w:r>
      <w:r>
        <w:rPr>
          <w:rFonts w:hint="eastAsia" w:ascii="宋体" w:hAnsi="宋体"/>
          <w:color w:val="000000" w:themeColor="text1"/>
          <w:kern w:val="0"/>
          <w:sz w:val="24"/>
          <w14:textFill>
            <w14:solidFill>
              <w14:schemeClr w14:val="tx1"/>
            </w14:solidFill>
          </w14:textFill>
        </w:rPr>
        <w:t>经正式授权并代表供应商</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（供应商名称、地址）</w:t>
      </w:r>
      <w:r>
        <w:rPr>
          <w:rFonts w:hint="eastAsia" w:ascii="宋体" w:hAnsi="宋体"/>
          <w:color w:val="000000" w:themeColor="text1"/>
          <w:kern w:val="0"/>
          <w:sz w:val="24"/>
          <w14:textFill>
            <w14:solidFill>
              <w14:schemeClr w14:val="tx1"/>
            </w14:solidFill>
          </w14:textFill>
        </w:rPr>
        <w:t>提交下述文件正本一份，副本</w:t>
      </w:r>
      <w:r>
        <w:rPr>
          <w:rFonts w:hint="eastAsia" w:ascii="宋体" w:hAnsi="宋体"/>
          <w:color w:val="000000" w:themeColor="text1"/>
          <w:kern w:val="0"/>
          <w:sz w:val="24"/>
          <w:u w:val="single"/>
          <w14:textFill>
            <w14:solidFill>
              <w14:schemeClr w14:val="tx1"/>
            </w14:solidFill>
          </w14:textFill>
        </w:rPr>
        <w:t xml:space="preserve"> 二 </w:t>
      </w:r>
      <w:r>
        <w:rPr>
          <w:rFonts w:hint="eastAsia" w:ascii="宋体" w:hAnsi="宋体"/>
          <w:color w:val="000000" w:themeColor="text1"/>
          <w:kern w:val="0"/>
          <w:sz w:val="24"/>
          <w14:textFill>
            <w14:solidFill>
              <w14:schemeClr w14:val="tx1"/>
            </w14:solidFill>
          </w14:textFill>
        </w:rPr>
        <w:t>份。</w:t>
      </w:r>
    </w:p>
    <w:p>
      <w:pPr>
        <w:autoSpaceDE w:val="0"/>
        <w:autoSpaceDN w:val="0"/>
        <w:adjustRightInd w:val="0"/>
        <w:spacing w:line="440" w:lineRule="exact"/>
        <w:ind w:right="24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 报价一览表；</w:t>
      </w:r>
    </w:p>
    <w:p>
      <w:pPr>
        <w:autoSpaceDE w:val="0"/>
        <w:autoSpaceDN w:val="0"/>
        <w:adjustRightInd w:val="0"/>
        <w:spacing w:line="440" w:lineRule="exact"/>
        <w:ind w:right="24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 分项报价表；</w:t>
      </w:r>
    </w:p>
    <w:p>
      <w:pPr>
        <w:autoSpaceDE w:val="0"/>
        <w:autoSpaceDN w:val="0"/>
        <w:adjustRightInd w:val="0"/>
        <w:spacing w:line="440" w:lineRule="exact"/>
        <w:ind w:right="24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 报价货物、服务清单；</w:t>
      </w:r>
    </w:p>
    <w:p>
      <w:pPr>
        <w:autoSpaceDE w:val="0"/>
        <w:autoSpaceDN w:val="0"/>
        <w:adjustRightInd w:val="0"/>
        <w:spacing w:line="440" w:lineRule="exact"/>
        <w:ind w:right="24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4. 按采购文件及附件要求提供的有关文件；</w:t>
      </w:r>
    </w:p>
    <w:p>
      <w:pPr>
        <w:autoSpaceDE w:val="0"/>
        <w:autoSpaceDN w:val="0"/>
        <w:adjustRightInd w:val="0"/>
        <w:spacing w:line="440" w:lineRule="exact"/>
        <w:ind w:right="24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5. 资格证明文件；</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在此，我方宣布同意如下：</w:t>
      </w:r>
    </w:p>
    <w:p>
      <w:pPr>
        <w:autoSpaceDE w:val="0"/>
        <w:autoSpaceDN w:val="0"/>
        <w:adjustRightInd w:val="0"/>
        <w:spacing w:line="440" w:lineRule="exact"/>
        <w:ind w:right="26" w:firstLine="480" w:firstLineChars="200"/>
        <w:rPr>
          <w:rFonts w:ascii="宋体" w:hAnsi="宋体"/>
          <w:color w:val="000000" w:themeColor="text1"/>
          <w:kern w:val="0"/>
          <w:sz w:val="24"/>
          <w:u w:val="single"/>
          <w14:textFill>
            <w14:solidFill>
              <w14:schemeClr w14:val="tx1"/>
            </w14:solidFill>
          </w14:textFill>
        </w:rPr>
      </w:pPr>
      <w:r>
        <w:rPr>
          <w:rFonts w:hint="eastAsia" w:ascii="宋体" w:hAnsi="宋体"/>
          <w:color w:val="000000" w:themeColor="text1"/>
          <w:kern w:val="0"/>
          <w:sz w:val="24"/>
          <w14:textFill>
            <w14:solidFill>
              <w14:schemeClr w14:val="tx1"/>
            </w14:solidFill>
          </w14:textFill>
        </w:rPr>
        <w:t>1. 所附《报价一览表》中规定的应提交和交付的</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货物报价总价为</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（注明币种，金额大小写）。</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 将按采购文件的约定履行合同责任和义务。</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 已详细审查全部采购文件，包括</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（修正或补充文件），对此无异议。</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4. </w:t>
      </w:r>
      <w:r>
        <w:rPr>
          <w:rFonts w:hint="eastAsia" w:ascii="宋体" w:hAnsi="宋体"/>
          <w:color w:val="000000" w:themeColor="text1"/>
          <w:sz w:val="24"/>
          <w14:textFill>
            <w14:solidFill>
              <w14:schemeClr w14:val="tx1"/>
            </w14:solidFill>
          </w14:textFill>
        </w:rPr>
        <w:t>本响应文件有效期为自报价之日起</w:t>
      </w:r>
      <w:r>
        <w:rPr>
          <w:rFonts w:hint="eastAsia" w:ascii="宋体" w:hAnsi="宋体"/>
          <w:color w:val="000000" w:themeColor="text1"/>
          <w:sz w:val="24"/>
          <w:u w:val="single"/>
          <w14:textFill>
            <w14:solidFill>
              <w14:schemeClr w14:val="tx1"/>
            </w14:solidFill>
          </w14:textFill>
        </w:rPr>
        <w:t xml:space="preserve"> 90  </w:t>
      </w:r>
      <w:r>
        <w:rPr>
          <w:rFonts w:hint="eastAsia" w:ascii="宋体" w:hAnsi="宋体"/>
          <w:color w:val="000000" w:themeColor="text1"/>
          <w:sz w:val="24"/>
          <w14:textFill>
            <w14:solidFill>
              <w14:schemeClr w14:val="tx1"/>
            </w14:solidFill>
          </w14:textFill>
        </w:rPr>
        <w:t>个日历日；</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6. 与本响应有关的一切正式往来信函请寄：</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w:t>
      </w:r>
    </w:p>
    <w:p>
      <w:pPr>
        <w:autoSpaceDE w:val="0"/>
        <w:autoSpaceDN w:val="0"/>
        <w:adjustRightInd w:val="0"/>
        <w:spacing w:line="440" w:lineRule="exact"/>
        <w:ind w:left="897" w:leftChars="427" w:right="246" w:firstLine="2" w:firstLineChars="1"/>
        <w:rPr>
          <w:rFonts w:ascii="宋体" w:hAnsi="宋体"/>
          <w:color w:val="000000" w:themeColor="text1"/>
          <w:kern w:val="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供 应 商</w:t>
      </w:r>
      <w:r>
        <w:rPr>
          <w:rFonts w:hint="eastAsia"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u w:val="single"/>
          <w14:textFill>
            <w14:solidFill>
              <w14:schemeClr w14:val="tx1"/>
            </w14:solidFill>
          </w14:textFill>
        </w:rPr>
        <w:t xml:space="preserve">                               </w:t>
      </w:r>
    </w:p>
    <w:p>
      <w:pPr>
        <w:autoSpaceDE w:val="0"/>
        <w:autoSpaceDN w:val="0"/>
        <w:adjustRightInd w:val="0"/>
        <w:spacing w:line="440" w:lineRule="exact"/>
        <w:ind w:left="897" w:leftChars="427" w:right="246" w:firstLine="2" w:firstLineChars="1"/>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地    址：</w:t>
      </w:r>
      <w:r>
        <w:rPr>
          <w:rFonts w:hint="eastAsia" w:ascii="宋体" w:hAnsi="宋体"/>
          <w:color w:val="000000" w:themeColor="text1"/>
          <w:kern w:val="0"/>
          <w:sz w:val="24"/>
          <w:u w:val="single"/>
          <w14:textFill>
            <w14:solidFill>
              <w14:schemeClr w14:val="tx1"/>
            </w14:solidFill>
          </w14:textFill>
        </w:rPr>
        <w:t xml:space="preserve">                               </w:t>
      </w:r>
    </w:p>
    <w:p>
      <w:pPr>
        <w:autoSpaceDE w:val="0"/>
        <w:autoSpaceDN w:val="0"/>
        <w:adjustRightInd w:val="0"/>
        <w:spacing w:line="440" w:lineRule="exact"/>
        <w:ind w:left="897" w:leftChars="427" w:right="246" w:firstLine="2" w:firstLineChars="1"/>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传    真：</w:t>
      </w:r>
      <w:r>
        <w:rPr>
          <w:rFonts w:hint="eastAsia" w:ascii="宋体" w:hAnsi="宋体"/>
          <w:color w:val="000000" w:themeColor="text1"/>
          <w:kern w:val="0"/>
          <w:sz w:val="24"/>
          <w:u w:val="single"/>
          <w14:textFill>
            <w14:solidFill>
              <w14:schemeClr w14:val="tx1"/>
            </w14:solidFill>
          </w14:textFill>
        </w:rPr>
        <w:t xml:space="preserve">                               </w:t>
      </w:r>
    </w:p>
    <w:p>
      <w:pPr>
        <w:autoSpaceDE w:val="0"/>
        <w:autoSpaceDN w:val="0"/>
        <w:adjustRightInd w:val="0"/>
        <w:spacing w:line="440" w:lineRule="exact"/>
        <w:ind w:left="897" w:leftChars="427" w:right="33" w:firstLine="2" w:firstLineChars="1"/>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电    话：</w:t>
      </w:r>
      <w:r>
        <w:rPr>
          <w:rFonts w:hint="eastAsia" w:ascii="宋体" w:hAnsi="宋体"/>
          <w:color w:val="000000" w:themeColor="text1"/>
          <w:kern w:val="0"/>
          <w:sz w:val="24"/>
          <w:u w:val="single"/>
          <w14:textFill>
            <w14:solidFill>
              <w14:schemeClr w14:val="tx1"/>
            </w14:solidFill>
          </w14:textFill>
        </w:rPr>
        <w:t xml:space="preserve">                               </w:t>
      </w:r>
    </w:p>
    <w:p>
      <w:pPr>
        <w:autoSpaceDE w:val="0"/>
        <w:autoSpaceDN w:val="0"/>
        <w:adjustRightInd w:val="0"/>
        <w:spacing w:line="440" w:lineRule="exact"/>
        <w:ind w:left="897" w:leftChars="427" w:right="246" w:firstLine="2" w:firstLineChars="1"/>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电子函件：</w:t>
      </w:r>
      <w:r>
        <w:rPr>
          <w:rFonts w:hint="eastAsia" w:ascii="宋体" w:hAnsi="宋体"/>
          <w:color w:val="000000" w:themeColor="text1"/>
          <w:kern w:val="0"/>
          <w:sz w:val="24"/>
          <w:u w:val="single"/>
          <w14:textFill>
            <w14:solidFill>
              <w14:schemeClr w14:val="tx1"/>
            </w14:solidFill>
          </w14:textFill>
        </w:rPr>
        <w:t xml:space="preserve">                               </w:t>
      </w:r>
    </w:p>
    <w:p>
      <w:pPr>
        <w:adjustRightInd w:val="0"/>
        <w:snapToGrid w:val="0"/>
        <w:spacing w:line="440" w:lineRule="exact"/>
        <w:ind w:left="897" w:leftChars="427" w:firstLine="2" w:firstLineChars="1"/>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供应商法定代表人/授权代表签字：</w:t>
      </w:r>
      <w:r>
        <w:rPr>
          <w:rFonts w:hint="eastAsia" w:ascii="宋体" w:hAnsi="宋体"/>
          <w:color w:val="000000" w:themeColor="text1"/>
          <w:sz w:val="24"/>
          <w:u w:val="single"/>
          <w14:textFill>
            <w14:solidFill>
              <w14:schemeClr w14:val="tx1"/>
            </w14:solidFill>
          </w14:textFill>
        </w:rPr>
        <w:t xml:space="preserve">                 </w:t>
      </w:r>
    </w:p>
    <w:p>
      <w:pPr>
        <w:adjustRightInd w:val="0"/>
        <w:snapToGrid w:val="0"/>
        <w:spacing w:line="440" w:lineRule="exact"/>
        <w:ind w:left="897" w:leftChars="427" w:firstLine="2" w:firstLineChars="1"/>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供应商名称(公章)： </w:t>
      </w:r>
      <w:r>
        <w:rPr>
          <w:rFonts w:hint="eastAsia" w:ascii="宋体" w:hAnsi="宋体"/>
          <w:color w:val="000000" w:themeColor="text1"/>
          <w:sz w:val="24"/>
          <w:u w:val="single"/>
          <w14:textFill>
            <w14:solidFill>
              <w14:schemeClr w14:val="tx1"/>
            </w14:solidFill>
          </w14:textFill>
        </w:rPr>
        <w:t xml:space="preserve">                      </w:t>
      </w:r>
    </w:p>
    <w:p>
      <w:pPr>
        <w:adjustRightInd w:val="0"/>
        <w:snapToGrid w:val="0"/>
        <w:spacing w:line="440" w:lineRule="exact"/>
        <w:ind w:left="897" w:leftChars="427" w:firstLine="2" w:firstLineChars="1"/>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p>
    <w:p>
      <w:pPr>
        <w:adjustRightInd w:val="0"/>
        <w:snapToGrid w:val="0"/>
        <w:spacing w:line="440" w:lineRule="exact"/>
        <w:ind w:left="897" w:leftChars="427" w:firstLine="2" w:firstLineChars="1"/>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r>
        <w:rPr>
          <w:rFonts w:hint="eastAsia" w:ascii="宋体" w:hAnsi="宋体"/>
          <w:color w:val="000000" w:themeColor="text1"/>
          <w:sz w:val="24"/>
          <w:u w:val="single"/>
          <w14:textFill>
            <w14:solidFill>
              <w14:schemeClr w14:val="tx1"/>
            </w14:solidFill>
          </w14:textFill>
        </w:rPr>
        <w:t xml:space="preserve">                               </w:t>
      </w:r>
    </w:p>
    <w:p>
      <w:pPr>
        <w:autoSpaceDE w:val="0"/>
        <w:autoSpaceDN w:val="0"/>
        <w:spacing w:line="440" w:lineRule="exact"/>
        <w:ind w:firstLine="900" w:firstLineChars="375"/>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帐号/行号：</w:t>
      </w:r>
      <w:r>
        <w:rPr>
          <w:rFonts w:hint="eastAsia" w:ascii="宋体" w:hAnsi="宋体"/>
          <w:color w:val="000000" w:themeColor="text1"/>
          <w:sz w:val="24"/>
          <w:u w:val="single"/>
          <w14:textFill>
            <w14:solidFill>
              <w14:schemeClr w14:val="tx1"/>
            </w14:solidFill>
          </w14:textFill>
        </w:rPr>
        <w:t xml:space="preserve">                              </w:t>
      </w:r>
    </w:p>
    <w:p>
      <w:pPr>
        <w:pStyle w:val="3"/>
        <w:rPr>
          <w:rFonts w:ascii="宋体" w:hAnsi="宋体" w:eastAsia="宋体"/>
          <w:bCs w:val="0"/>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color w:val="000000" w:themeColor="text1"/>
          <w14:textFill>
            <w14:solidFill>
              <w14:schemeClr w14:val="tx1"/>
            </w14:solidFill>
          </w14:textFill>
        </w:rPr>
      </w:pPr>
      <w:r>
        <w:rPr>
          <w:rFonts w:hint="eastAsia" w:ascii="宋体" w:hAnsi="宋体" w:eastAsia="宋体"/>
          <w:bCs w:val="0"/>
          <w:color w:val="000000" w:themeColor="text1"/>
          <w14:textFill>
            <w14:solidFill>
              <w14:schemeClr w14:val="tx1"/>
            </w14:solidFill>
          </w14:textFill>
        </w:rPr>
        <w:t xml:space="preserve">附件二： </w:t>
      </w:r>
    </w:p>
    <w:p>
      <w:pPr>
        <w:spacing w:after="24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报价一览表</w:t>
      </w:r>
    </w:p>
    <w:p>
      <w:pPr>
        <w:ind w:firstLine="360" w:firstLineChars="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项目编号：</w:t>
      </w:r>
    </w:p>
    <w:p>
      <w:pPr>
        <w:ind w:firstLine="360" w:firstLineChars="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总价</w:t>
            </w:r>
          </w:p>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交付时间</w:t>
            </w:r>
          </w:p>
          <w:p>
            <w:pPr>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bl>
    <w:p>
      <w:pPr>
        <w:snapToGrid w:val="0"/>
        <w:ind w:firstLine="420" w:firstLineChars="200"/>
        <w:rPr>
          <w:rFonts w:ascii="宋体" w:hAnsi="宋体"/>
          <w:snapToGrid w:val="0"/>
          <w:color w:val="000000" w:themeColor="text1"/>
          <w14:textFill>
            <w14:solidFill>
              <w14:schemeClr w14:val="tx1"/>
            </w14:solidFill>
          </w14:textFill>
        </w:rPr>
      </w:pPr>
    </w:p>
    <w:p>
      <w:pPr>
        <w:spacing w:line="400" w:lineRule="exact"/>
        <w:ind w:firstLine="420" w:firstLineChars="175"/>
        <w:jc w:val="left"/>
        <w:rPr>
          <w:rFonts w:ascii="宋体" w:hAnsi="宋体"/>
          <w:bCs/>
          <w:color w:val="000000" w:themeColor="text1"/>
          <w:sz w:val="24"/>
          <w14:textFill>
            <w14:solidFill>
              <w14:schemeClr w14:val="tx1"/>
            </w14:solidFill>
          </w14:textFill>
        </w:rPr>
      </w:pP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供应商（盖章）：</w:t>
      </w: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法定代表人/授权代表（签字）：</w:t>
      </w: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p>
      <w:pPr>
        <w:spacing w:after="240"/>
        <w:rPr>
          <w:rFonts w:ascii="宋体" w:hAnsi="宋体"/>
          <w:b/>
          <w:bCs/>
          <w:color w:val="000000" w:themeColor="text1"/>
          <w:sz w:val="40"/>
          <w14:textFill>
            <w14:solidFill>
              <w14:schemeClr w14:val="tx1"/>
            </w14:solidFill>
          </w14:textFill>
        </w:rPr>
      </w:pPr>
    </w:p>
    <w:p>
      <w:pPr>
        <w:spacing w:after="240"/>
        <w:jc w:val="center"/>
        <w:rPr>
          <w:rFonts w:ascii="宋体" w:hAnsi="宋体"/>
          <w:b/>
          <w:bCs/>
          <w:color w:val="000000" w:themeColor="text1"/>
          <w:sz w:val="40"/>
          <w14:textFill>
            <w14:solidFill>
              <w14:schemeClr w14:val="tx1"/>
            </w14:solidFill>
          </w14:textFill>
        </w:rPr>
      </w:pPr>
    </w:p>
    <w:p>
      <w:pPr>
        <w:spacing w:after="240"/>
        <w:rPr>
          <w:rFonts w:ascii="宋体" w:hAnsi="宋体"/>
          <w:b/>
          <w:bCs/>
          <w:color w:val="000000" w:themeColor="text1"/>
          <w:sz w:val="40"/>
          <w14:textFill>
            <w14:solidFill>
              <w14:schemeClr w14:val="tx1"/>
            </w14:solidFill>
          </w14:textFill>
        </w:rPr>
      </w:pPr>
    </w:p>
    <w:p>
      <w:pPr>
        <w:pStyle w:val="5"/>
        <w:rPr>
          <w:color w:val="000000" w:themeColor="text1"/>
          <w14:textFill>
            <w14:solidFill>
              <w14:schemeClr w14:val="tx1"/>
            </w14:solidFill>
          </w14:textFill>
        </w:rPr>
      </w:pPr>
    </w:p>
    <w:p>
      <w:pPr>
        <w:spacing w:after="240"/>
        <w:rPr>
          <w:rFonts w:ascii="宋体" w:hAnsi="宋体"/>
          <w:b/>
          <w:color w:val="000000" w:themeColor="text1"/>
          <w:sz w:val="32"/>
          <w:szCs w:val="32"/>
          <w14:textFill>
            <w14:solidFill>
              <w14:schemeClr w14:val="tx1"/>
            </w14:solidFill>
          </w14:textFill>
        </w:rPr>
      </w:pPr>
    </w:p>
    <w:p>
      <w:pPr>
        <w:pStyle w:val="3"/>
        <w:pageBreakBefore/>
        <w:spacing w:line="415" w:lineRule="auto"/>
        <w:contextualSpacing/>
        <w:rPr>
          <w:rFonts w:ascii="宋体" w:hAnsi="宋体"/>
          <w:b w:val="0"/>
          <w:bCs w:val="0"/>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color w:val="000000" w:themeColor="text1"/>
          <w14:textFill>
            <w14:solidFill>
              <w14:schemeClr w14:val="tx1"/>
            </w14:solidFill>
          </w14:textFill>
        </w:rPr>
      </w:pPr>
      <w:r>
        <w:rPr>
          <w:rFonts w:hint="eastAsia" w:ascii="宋体" w:hAnsi="宋体"/>
          <w:b w:val="0"/>
          <w:bCs w:val="0"/>
          <w:color w:val="000000" w:themeColor="text1"/>
          <w14:textFill>
            <w14:solidFill>
              <w14:schemeClr w14:val="tx1"/>
            </w14:solidFill>
          </w14:textFill>
        </w:rPr>
        <w:t xml:space="preserve">附件三 </w:t>
      </w:r>
      <w:r>
        <w:rPr>
          <w:rFonts w:hint="eastAsia" w:ascii="宋体" w:hAnsi="宋体"/>
          <w:b w:val="0"/>
          <w:bCs w:val="0"/>
          <w:color w:val="000000" w:themeColor="text1"/>
          <w:sz w:val="21"/>
          <w:szCs w:val="21"/>
          <w14:textFill>
            <w14:solidFill>
              <w14:schemeClr w14:val="tx1"/>
            </w14:solidFill>
          </w14:textFill>
        </w:rPr>
        <w:t>（投标人可根据具体内容调整）</w:t>
      </w:r>
    </w:p>
    <w:p>
      <w:pPr>
        <w:pStyle w:val="5"/>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分项报价表</w:t>
      </w:r>
    </w:p>
    <w:p>
      <w:pPr>
        <w:pStyle w:val="5"/>
        <w:ind w:firstLine="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项目名称：</w:t>
      </w:r>
    </w:p>
    <w:p>
      <w:pPr>
        <w:pStyle w:val="5"/>
        <w:ind w:firstLine="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5245"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货物名称（可包含规格、品牌、生产厂家、产地）</w:t>
            </w:r>
          </w:p>
        </w:tc>
        <w:tc>
          <w:tcPr>
            <w:tcW w:w="992"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数量</w:t>
            </w:r>
          </w:p>
        </w:tc>
        <w:tc>
          <w:tcPr>
            <w:tcW w:w="851"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单价</w:t>
            </w:r>
          </w:p>
        </w:tc>
        <w:tc>
          <w:tcPr>
            <w:tcW w:w="850"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总价</w:t>
            </w:r>
          </w:p>
        </w:tc>
        <w:tc>
          <w:tcPr>
            <w:tcW w:w="851"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color w:val="000000" w:themeColor="text1"/>
                <w:sz w:val="32"/>
                <w:szCs w:val="32"/>
                <w14:textFill>
                  <w14:solidFill>
                    <w14:schemeClr w14:val="tx1"/>
                  </w14:solidFill>
                </w14:textFill>
              </w:rPr>
            </w:pPr>
          </w:p>
        </w:tc>
        <w:tc>
          <w:tcPr>
            <w:tcW w:w="851" w:type="dxa"/>
          </w:tcPr>
          <w:p>
            <w:pPr>
              <w:pStyle w:val="5"/>
              <w:ind w:firstLine="0"/>
              <w:jc w:val="center"/>
              <w:rPr>
                <w:color w:val="000000" w:themeColor="text1"/>
                <w:sz w:val="32"/>
                <w:szCs w:val="32"/>
                <w14:textFill>
                  <w14:solidFill>
                    <w14:schemeClr w14:val="tx1"/>
                  </w14:solidFill>
                </w14:textFill>
              </w:rPr>
            </w:pPr>
          </w:p>
        </w:tc>
        <w:tc>
          <w:tcPr>
            <w:tcW w:w="850" w:type="dxa"/>
          </w:tcPr>
          <w:p>
            <w:pPr>
              <w:pStyle w:val="5"/>
              <w:ind w:firstLine="0"/>
              <w:jc w:val="center"/>
              <w:rPr>
                <w:color w:val="000000" w:themeColor="text1"/>
                <w:sz w:val="32"/>
                <w:szCs w:val="32"/>
                <w14:textFill>
                  <w14:solidFill>
                    <w14:schemeClr w14:val="tx1"/>
                  </w14:solidFill>
                </w14:textFill>
              </w:rPr>
            </w:pPr>
          </w:p>
        </w:tc>
        <w:tc>
          <w:tcPr>
            <w:tcW w:w="851" w:type="dxa"/>
          </w:tcPr>
          <w:p>
            <w:pPr>
              <w:pStyle w:val="5"/>
              <w:ind w:firstLine="0"/>
              <w:jc w:val="center"/>
              <w:rPr>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5245" w:type="dxa"/>
          </w:tcPr>
          <w:p>
            <w:pPr>
              <w:pStyle w:val="5"/>
              <w:ind w:firstLine="0"/>
              <w:jc w:val="center"/>
              <w:rPr>
                <w:b/>
                <w:color w:val="000000" w:themeColor="text1"/>
                <w:sz w:val="32"/>
                <w:szCs w:val="32"/>
                <w14:textFill>
                  <w14:solidFill>
                    <w14:schemeClr w14:val="tx1"/>
                  </w14:solidFill>
                </w14:textFill>
              </w:rPr>
            </w:pPr>
          </w:p>
        </w:tc>
        <w:tc>
          <w:tcPr>
            <w:tcW w:w="992"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bl>
    <w:p>
      <w:pPr>
        <w:pStyle w:val="5"/>
        <w:ind w:firstLine="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说明</w:t>
      </w:r>
    </w:p>
    <w:p>
      <w:pPr>
        <w:pStyle w:val="5"/>
        <w:numPr>
          <w:ilvl w:val="0"/>
          <w:numId w:val="3"/>
        </w:num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所有价格均用人民币表示，单位为元。</w:t>
      </w:r>
    </w:p>
    <w:p>
      <w:pPr>
        <w:pStyle w:val="5"/>
        <w:numPr>
          <w:ilvl w:val="0"/>
          <w:numId w:val="3"/>
        </w:num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分项报价总计价格必须与《开标一览表》报价一致。</w:t>
      </w:r>
    </w:p>
    <w:p>
      <w:pPr>
        <w:pStyle w:val="5"/>
        <w:numPr>
          <w:ilvl w:val="0"/>
          <w:numId w:val="3"/>
        </w:num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供应商必须按此表格式中的对应栏目内容填写，若需增加栏目，请在栏目“备注”中填写，并做详细说明。</w:t>
      </w:r>
    </w:p>
    <w:p>
      <w:pPr>
        <w:pStyle w:val="5"/>
        <w:rPr>
          <w:rFonts w:ascii="宋体" w:hAnsi="宋体"/>
          <w:color w:val="000000" w:themeColor="text1"/>
          <w:sz w:val="24"/>
          <w:szCs w:val="24"/>
          <w14:textFill>
            <w14:solidFill>
              <w14:schemeClr w14:val="tx1"/>
            </w14:solidFill>
          </w14:textFill>
        </w:rPr>
      </w:pPr>
    </w:p>
    <w:p>
      <w:pPr>
        <w:pStyle w:val="5"/>
        <w:rPr>
          <w:rFonts w:ascii="宋体" w:hAnsi="宋体"/>
          <w:color w:val="000000" w:themeColor="text1"/>
          <w:sz w:val="24"/>
          <w:szCs w:val="24"/>
          <w14:textFill>
            <w14:solidFill>
              <w14:schemeClr w14:val="tx1"/>
            </w14:solidFill>
          </w14:textFill>
        </w:rPr>
      </w:pPr>
    </w:p>
    <w:p>
      <w:pPr>
        <w:pStyle w:val="5"/>
        <w:rPr>
          <w:rFonts w:ascii="宋体" w:hAnsi="宋体"/>
          <w:color w:val="000000" w:themeColor="text1"/>
          <w:sz w:val="24"/>
          <w:szCs w:val="24"/>
          <w14:textFill>
            <w14:solidFill>
              <w14:schemeClr w14:val="tx1"/>
            </w14:solidFill>
          </w14:textFill>
        </w:rPr>
      </w:pPr>
    </w:p>
    <w:p>
      <w:pPr>
        <w:spacing w:line="440" w:lineRule="exact"/>
        <w:ind w:left="5626" w:leftChars="267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供应商（盖章）：</w:t>
      </w: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法定代表人/授权代表（签字）：</w:t>
      </w: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p>
      <w:pPr>
        <w:pStyle w:val="5"/>
        <w:rPr>
          <w:rFonts w:ascii="宋体" w:hAnsi="宋体"/>
          <w:color w:val="000000" w:themeColor="text1"/>
          <w:sz w:val="24"/>
          <w:szCs w:val="24"/>
          <w14:textFill>
            <w14:solidFill>
              <w14:schemeClr w14:val="tx1"/>
            </w14:solidFill>
          </w14:textFill>
        </w:rPr>
      </w:pPr>
    </w:p>
    <w:p>
      <w:pPr>
        <w:pStyle w:val="3"/>
        <w:pageBreakBefore/>
        <w:spacing w:line="415" w:lineRule="auto"/>
        <w:contextualSpacing/>
        <w:rPr>
          <w:rFonts w:ascii="宋体" w:hAnsi="宋体"/>
          <w:b w:val="0"/>
          <w:bCs w:val="0"/>
          <w:color w:val="000000" w:themeColor="text1"/>
          <w14:textFill>
            <w14:solidFill>
              <w14:schemeClr w14:val="tx1"/>
            </w14:solidFill>
          </w14:textFill>
        </w:rPr>
      </w:pPr>
      <w:r>
        <w:rPr>
          <w:rFonts w:hint="eastAsia" w:ascii="宋体" w:hAnsi="宋体"/>
          <w:b w:val="0"/>
          <w:bCs w:val="0"/>
          <w:color w:val="000000" w:themeColor="text1"/>
          <w14:textFill>
            <w14:solidFill>
              <w14:schemeClr w14:val="tx1"/>
            </w14:solidFill>
          </w14:textFill>
        </w:rPr>
        <w:t>附件四</w:t>
      </w:r>
      <w:r>
        <w:rPr>
          <w:rFonts w:hint="eastAsia" w:ascii="宋体" w:hAnsi="宋体"/>
          <w:b w:val="0"/>
          <w:bCs w:val="0"/>
          <w:color w:val="000000" w:themeColor="text1"/>
          <w:sz w:val="21"/>
          <w:szCs w:val="21"/>
          <w14:textFill>
            <w14:solidFill>
              <w14:schemeClr w14:val="tx1"/>
            </w14:solidFill>
          </w14:textFill>
        </w:rPr>
        <w:t>（投标人可根据具体内容调整）</w:t>
      </w:r>
    </w:p>
    <w:p>
      <w:pPr>
        <w:pStyle w:val="5"/>
        <w:jc w:val="center"/>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投标货物清单</w:t>
      </w:r>
    </w:p>
    <w:p>
      <w:pPr>
        <w:pStyle w:val="5"/>
        <w:rPr>
          <w:color w:val="000000" w:themeColor="text1"/>
          <w14:textFill>
            <w14:solidFill>
              <w14:schemeClr w14:val="tx1"/>
            </w14:solidFill>
          </w14:textFill>
        </w:rPr>
      </w:pPr>
    </w:p>
    <w:p>
      <w:pPr>
        <w:pStyle w:val="5"/>
        <w:ind w:firstLine="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项目名称：</w:t>
      </w:r>
    </w:p>
    <w:p>
      <w:pPr>
        <w:pStyle w:val="5"/>
        <w:ind w:firstLine="0"/>
        <w:rPr>
          <w:b/>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1843"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货物名称</w:t>
            </w:r>
          </w:p>
        </w:tc>
        <w:tc>
          <w:tcPr>
            <w:tcW w:w="2835"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品牌、型号、生产厂家、产地</w:t>
            </w:r>
          </w:p>
        </w:tc>
        <w:tc>
          <w:tcPr>
            <w:tcW w:w="2410"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技术规格</w:t>
            </w:r>
          </w:p>
        </w:tc>
        <w:tc>
          <w:tcPr>
            <w:tcW w:w="850"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数量</w:t>
            </w:r>
          </w:p>
        </w:tc>
        <w:tc>
          <w:tcPr>
            <w:tcW w:w="851" w:type="dxa"/>
            <w:vAlign w:val="center"/>
          </w:tcPr>
          <w:p>
            <w:pPr>
              <w:pStyle w:val="5"/>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color w:val="000000" w:themeColor="text1"/>
                <w:sz w:val="32"/>
                <w:szCs w:val="32"/>
                <w14:textFill>
                  <w14:solidFill>
                    <w14:schemeClr w14:val="tx1"/>
                  </w14:solidFill>
                </w14:textFill>
              </w:rPr>
            </w:pPr>
          </w:p>
        </w:tc>
        <w:tc>
          <w:tcPr>
            <w:tcW w:w="2410" w:type="dxa"/>
          </w:tcPr>
          <w:p>
            <w:pPr>
              <w:pStyle w:val="5"/>
              <w:ind w:firstLine="0"/>
              <w:jc w:val="center"/>
              <w:rPr>
                <w:color w:val="000000" w:themeColor="text1"/>
                <w:sz w:val="32"/>
                <w:szCs w:val="32"/>
                <w14:textFill>
                  <w14:solidFill>
                    <w14:schemeClr w14:val="tx1"/>
                  </w14:solidFill>
                </w14:textFill>
              </w:rPr>
            </w:pPr>
          </w:p>
        </w:tc>
        <w:tc>
          <w:tcPr>
            <w:tcW w:w="850" w:type="dxa"/>
          </w:tcPr>
          <w:p>
            <w:pPr>
              <w:pStyle w:val="5"/>
              <w:ind w:firstLine="0"/>
              <w:jc w:val="center"/>
              <w:rPr>
                <w:color w:val="000000" w:themeColor="text1"/>
                <w:sz w:val="32"/>
                <w:szCs w:val="32"/>
                <w14:textFill>
                  <w14:solidFill>
                    <w14:schemeClr w14:val="tx1"/>
                  </w14:solidFill>
                </w14:textFill>
              </w:rPr>
            </w:pPr>
          </w:p>
        </w:tc>
        <w:tc>
          <w:tcPr>
            <w:tcW w:w="851" w:type="dxa"/>
          </w:tcPr>
          <w:p>
            <w:pPr>
              <w:pStyle w:val="5"/>
              <w:ind w:firstLine="0"/>
              <w:jc w:val="center"/>
              <w:rPr>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b/>
                <w:color w:val="000000" w:themeColor="text1"/>
                <w:sz w:val="32"/>
                <w:szCs w:val="32"/>
                <w14:textFill>
                  <w14:solidFill>
                    <w14:schemeClr w14:val="tx1"/>
                  </w14:solidFill>
                </w14:textFill>
              </w:rPr>
            </w:pPr>
          </w:p>
        </w:tc>
        <w:tc>
          <w:tcPr>
            <w:tcW w:w="2410"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b/>
                <w:color w:val="000000" w:themeColor="text1"/>
                <w:sz w:val="32"/>
                <w:szCs w:val="32"/>
                <w14:textFill>
                  <w14:solidFill>
                    <w14:schemeClr w14:val="tx1"/>
                  </w14:solidFill>
                </w14:textFill>
              </w:rPr>
            </w:pPr>
          </w:p>
        </w:tc>
        <w:tc>
          <w:tcPr>
            <w:tcW w:w="2410"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b/>
                <w:color w:val="000000" w:themeColor="text1"/>
                <w:sz w:val="32"/>
                <w:szCs w:val="32"/>
                <w14:textFill>
                  <w14:solidFill>
                    <w14:schemeClr w14:val="tx1"/>
                  </w14:solidFill>
                </w14:textFill>
              </w:rPr>
            </w:pPr>
          </w:p>
        </w:tc>
        <w:tc>
          <w:tcPr>
            <w:tcW w:w="2410"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b/>
                <w:color w:val="000000" w:themeColor="text1"/>
                <w:sz w:val="32"/>
                <w:szCs w:val="32"/>
                <w14:textFill>
                  <w14:solidFill>
                    <w14:schemeClr w14:val="tx1"/>
                  </w14:solidFill>
                </w14:textFill>
              </w:rPr>
            </w:pPr>
          </w:p>
        </w:tc>
        <w:tc>
          <w:tcPr>
            <w:tcW w:w="2410"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b/>
                <w:color w:val="000000" w:themeColor="text1"/>
                <w:sz w:val="32"/>
                <w:szCs w:val="32"/>
                <w14:textFill>
                  <w14:solidFill>
                    <w14:schemeClr w14:val="tx1"/>
                  </w14:solidFill>
                </w14:textFill>
              </w:rPr>
            </w:pPr>
          </w:p>
        </w:tc>
        <w:tc>
          <w:tcPr>
            <w:tcW w:w="2410"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000000" w:themeColor="text1"/>
                <w:sz w:val="32"/>
                <w:szCs w:val="32"/>
                <w14:textFill>
                  <w14:solidFill>
                    <w14:schemeClr w14:val="tx1"/>
                  </w14:solidFill>
                </w14:textFill>
              </w:rPr>
            </w:pPr>
          </w:p>
        </w:tc>
        <w:tc>
          <w:tcPr>
            <w:tcW w:w="1843" w:type="dxa"/>
          </w:tcPr>
          <w:p>
            <w:pPr>
              <w:pStyle w:val="5"/>
              <w:ind w:firstLine="0"/>
              <w:jc w:val="center"/>
              <w:rPr>
                <w:b/>
                <w:color w:val="000000" w:themeColor="text1"/>
                <w:sz w:val="32"/>
                <w:szCs w:val="32"/>
                <w14:textFill>
                  <w14:solidFill>
                    <w14:schemeClr w14:val="tx1"/>
                  </w14:solidFill>
                </w14:textFill>
              </w:rPr>
            </w:pPr>
          </w:p>
        </w:tc>
        <w:tc>
          <w:tcPr>
            <w:tcW w:w="2835" w:type="dxa"/>
          </w:tcPr>
          <w:p>
            <w:pPr>
              <w:pStyle w:val="5"/>
              <w:ind w:firstLine="0"/>
              <w:jc w:val="center"/>
              <w:rPr>
                <w:b/>
                <w:color w:val="000000" w:themeColor="text1"/>
                <w:sz w:val="32"/>
                <w:szCs w:val="32"/>
                <w14:textFill>
                  <w14:solidFill>
                    <w14:schemeClr w14:val="tx1"/>
                  </w14:solidFill>
                </w14:textFill>
              </w:rPr>
            </w:pPr>
          </w:p>
        </w:tc>
        <w:tc>
          <w:tcPr>
            <w:tcW w:w="2410" w:type="dxa"/>
          </w:tcPr>
          <w:p>
            <w:pPr>
              <w:pStyle w:val="5"/>
              <w:ind w:firstLine="0"/>
              <w:jc w:val="center"/>
              <w:rPr>
                <w:b/>
                <w:color w:val="000000" w:themeColor="text1"/>
                <w:sz w:val="32"/>
                <w:szCs w:val="32"/>
                <w14:textFill>
                  <w14:solidFill>
                    <w14:schemeClr w14:val="tx1"/>
                  </w14:solidFill>
                </w14:textFill>
              </w:rPr>
            </w:pPr>
          </w:p>
        </w:tc>
        <w:tc>
          <w:tcPr>
            <w:tcW w:w="850" w:type="dxa"/>
          </w:tcPr>
          <w:p>
            <w:pPr>
              <w:pStyle w:val="5"/>
              <w:ind w:firstLine="0"/>
              <w:jc w:val="center"/>
              <w:rPr>
                <w:b/>
                <w:color w:val="000000" w:themeColor="text1"/>
                <w:sz w:val="32"/>
                <w:szCs w:val="32"/>
                <w14:textFill>
                  <w14:solidFill>
                    <w14:schemeClr w14:val="tx1"/>
                  </w14:solidFill>
                </w14:textFill>
              </w:rPr>
            </w:pPr>
          </w:p>
        </w:tc>
        <w:tc>
          <w:tcPr>
            <w:tcW w:w="851" w:type="dxa"/>
          </w:tcPr>
          <w:p>
            <w:pPr>
              <w:pStyle w:val="5"/>
              <w:ind w:firstLine="0"/>
              <w:jc w:val="center"/>
              <w:rPr>
                <w:b/>
                <w:color w:val="000000" w:themeColor="text1"/>
                <w:sz w:val="32"/>
                <w:szCs w:val="32"/>
                <w14:textFill>
                  <w14:solidFill>
                    <w14:schemeClr w14:val="tx1"/>
                  </w14:solidFill>
                </w14:textFill>
              </w:rPr>
            </w:pPr>
          </w:p>
        </w:tc>
      </w:tr>
    </w:tbl>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rPr>
          <w:color w:val="000000" w:themeColor="text1"/>
          <w14:textFill>
            <w14:solidFill>
              <w14:schemeClr w14:val="tx1"/>
            </w14:solidFill>
          </w14:textFill>
        </w:rPr>
      </w:pP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供应商（盖章）：</w:t>
      </w: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法定代表人/授权代表（签字）：</w:t>
      </w:r>
    </w:p>
    <w:p>
      <w:pPr>
        <w:spacing w:line="440" w:lineRule="exact"/>
        <w:ind w:firstLine="5640" w:firstLineChars="2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p>
      <w:pPr>
        <w:pStyle w:val="32"/>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3"/>
        <w:pageBreakBefore/>
        <w:spacing w:line="415" w:lineRule="auto"/>
        <w:contextualSpacing/>
        <w:rPr>
          <w:rFonts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14:textFill>
            <w14:solidFill>
              <w14:schemeClr w14:val="tx1"/>
            </w14:solidFill>
          </w14:textFill>
        </w:rPr>
        <w:t>附件五</w:t>
      </w:r>
      <w:r>
        <w:rPr>
          <w:rFonts w:hint="eastAsia" w:ascii="宋体" w:hAnsi="宋体"/>
          <w:b w:val="0"/>
          <w:bCs w:val="0"/>
          <w:color w:val="000000" w:themeColor="text1"/>
          <w:sz w:val="21"/>
          <w:szCs w:val="21"/>
          <w14:textFill>
            <w14:solidFill>
              <w14:schemeClr w14:val="tx1"/>
            </w14:solidFill>
          </w14:textFill>
        </w:rPr>
        <w:t>（投标人可根据具体内容调整）</w:t>
      </w:r>
    </w:p>
    <w:p>
      <w:pPr>
        <w:pStyle w:val="5"/>
        <w:jc w:val="center"/>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采购需求响应、偏离说明表</w:t>
      </w:r>
    </w:p>
    <w:p>
      <w:pPr>
        <w:pStyle w:val="5"/>
        <w:rPr>
          <w:color w:val="000000" w:themeColor="text1"/>
          <w14:textFill>
            <w14:solidFill>
              <w14:schemeClr w14:val="tx1"/>
            </w14:solidFill>
          </w14:textFill>
        </w:rPr>
      </w:pPr>
    </w:p>
    <w:p>
      <w:pPr>
        <w:pStyle w:val="5"/>
        <w:ind w:firstLine="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项目名称：</w:t>
      </w:r>
    </w:p>
    <w:p>
      <w:pPr>
        <w:pStyle w:val="5"/>
        <w:ind w:firstLine="0"/>
        <w:rPr>
          <w:b/>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4053"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招标文件要求部分</w:t>
            </w:r>
          </w:p>
        </w:tc>
        <w:tc>
          <w:tcPr>
            <w:tcW w:w="3460"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投标文件响应部分</w:t>
            </w:r>
          </w:p>
        </w:tc>
        <w:tc>
          <w:tcPr>
            <w:tcW w:w="1270"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4053"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招标文件要求部分</w:t>
            </w:r>
          </w:p>
        </w:tc>
        <w:tc>
          <w:tcPr>
            <w:tcW w:w="3460"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投标文件响应部分</w:t>
            </w:r>
          </w:p>
        </w:tc>
        <w:tc>
          <w:tcPr>
            <w:tcW w:w="1270"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4053" w:type="dxa"/>
          </w:tcPr>
          <w:p>
            <w:pPr>
              <w:pStyle w:val="5"/>
              <w:ind w:firstLine="0"/>
              <w:jc w:val="center"/>
              <w:rPr>
                <w:color w:val="000000" w:themeColor="text1"/>
                <w14:textFill>
                  <w14:solidFill>
                    <w14:schemeClr w14:val="tx1"/>
                  </w14:solidFill>
                </w14:textFill>
              </w:rPr>
            </w:pPr>
          </w:p>
        </w:tc>
        <w:tc>
          <w:tcPr>
            <w:tcW w:w="3460" w:type="dxa"/>
          </w:tcPr>
          <w:p>
            <w:pPr>
              <w:pStyle w:val="5"/>
              <w:ind w:firstLine="0"/>
              <w:jc w:val="center"/>
              <w:rPr>
                <w:color w:val="000000" w:themeColor="text1"/>
                <w14:textFill>
                  <w14:solidFill>
                    <w14:schemeClr w14:val="tx1"/>
                  </w14:solidFill>
                </w14:textFill>
              </w:rPr>
            </w:pPr>
          </w:p>
        </w:tc>
        <w:tc>
          <w:tcPr>
            <w:tcW w:w="1270" w:type="dxa"/>
          </w:tcPr>
          <w:p>
            <w:pPr>
              <w:pStyle w:val="5"/>
              <w:ind w:firstLine="0"/>
              <w:jc w:val="center"/>
              <w:rPr>
                <w:color w:val="000000" w:themeColor="text1"/>
                <w14:textFill>
                  <w14:solidFill>
                    <w14:schemeClr w14:val="tx1"/>
                  </w14:solidFill>
                </w14:textFill>
              </w:rPr>
            </w:pPr>
          </w:p>
        </w:tc>
      </w:tr>
    </w:tbl>
    <w:p>
      <w:pPr>
        <w:pStyle w:val="5"/>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pStyle w:val="5"/>
        <w:ind w:firstLine="0"/>
        <w:rPr>
          <w:color w:val="000000" w:themeColor="text1"/>
          <w14:textFill>
            <w14:solidFill>
              <w14:schemeClr w14:val="tx1"/>
            </w14:solidFill>
          </w14:textFill>
        </w:rPr>
      </w:pPr>
    </w:p>
    <w:p>
      <w:pPr>
        <w:spacing w:line="440" w:lineRule="exact"/>
        <w:rPr>
          <w:rFonts w:ascii="宋体" w:hAnsi="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供应商（盖章）：</w:t>
      </w:r>
    </w:p>
    <w:p>
      <w:pPr>
        <w:spacing w:line="440" w:lineRule="exact"/>
        <w:ind w:firstLine="4560" w:firstLineChars="19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法定代表人/授权代表（签字）：</w:t>
      </w:r>
    </w:p>
    <w:p>
      <w:pPr>
        <w:spacing w:line="440" w:lineRule="exact"/>
        <w:ind w:firstLine="4560" w:firstLineChars="19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p>
      <w:pPr>
        <w:pStyle w:val="5"/>
        <w:ind w:firstLine="0"/>
        <w:rPr>
          <w:color w:val="000000" w:themeColor="text1"/>
          <w14:textFill>
            <w14:solidFill>
              <w14:schemeClr w14:val="tx1"/>
            </w14:solidFill>
          </w14:textFill>
        </w:rPr>
      </w:pPr>
    </w:p>
    <w:p>
      <w:pPr>
        <w:pStyle w:val="3"/>
        <w:pageBreakBefore/>
        <w:spacing w:line="415" w:lineRule="auto"/>
        <w:contextualSpacing/>
        <w:rPr>
          <w:rFonts w:ascii="宋体" w:hAnsi="宋体"/>
          <w:b w:val="0"/>
          <w:bCs w:val="0"/>
          <w:color w:val="000000" w:themeColor="text1"/>
          <w14:textFill>
            <w14:solidFill>
              <w14:schemeClr w14:val="tx1"/>
            </w14:solidFill>
          </w14:textFill>
        </w:rPr>
      </w:pPr>
      <w:r>
        <w:rPr>
          <w:rFonts w:hint="eastAsia" w:ascii="宋体" w:hAnsi="宋体"/>
          <w:b w:val="0"/>
          <w:bCs w:val="0"/>
          <w:color w:val="000000" w:themeColor="text1"/>
          <w14:textFill>
            <w14:solidFill>
              <w14:schemeClr w14:val="tx1"/>
            </w14:solidFill>
          </w14:textFill>
        </w:rPr>
        <w:t xml:space="preserve">附件六： </w:t>
      </w:r>
    </w:p>
    <w:p>
      <w:pPr>
        <w:spacing w:after="240"/>
        <w:jc w:val="center"/>
        <w:rPr>
          <w:rFonts w:ascii="宋体" w:hAnsi="宋体"/>
          <w:b/>
          <w:bCs/>
          <w:color w:val="000000" w:themeColor="text1"/>
          <w:sz w:val="40"/>
          <w14:textFill>
            <w14:solidFill>
              <w14:schemeClr w14:val="tx1"/>
            </w14:solidFill>
          </w14:textFill>
        </w:rPr>
      </w:pPr>
      <w:r>
        <w:rPr>
          <w:rFonts w:hint="eastAsia" w:ascii="宋体" w:hAnsi="宋体"/>
          <w:b/>
          <w:bCs/>
          <w:color w:val="000000" w:themeColor="text1"/>
          <w:sz w:val="40"/>
          <w14:textFill>
            <w14:solidFill>
              <w14:schemeClr w14:val="tx1"/>
            </w14:solidFill>
          </w14:textFill>
        </w:rPr>
        <w:t>授权委托书格式</w:t>
      </w:r>
    </w:p>
    <w:p>
      <w:pPr>
        <w:spacing w:line="5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兰州职业技术学院：</w:t>
      </w:r>
    </w:p>
    <w:p>
      <w:pPr>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本授权委托声明：</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（供应商名称）</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（法定代表人姓名、职务）授权委托</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（授权代表姓名、职务）为我方“</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询价活动的合法代表，以我方名义全权处理该项目有关询价、签订合同以及执行合同等一切事宜。</w:t>
      </w:r>
    </w:p>
    <w:p>
      <w:pPr>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特此声明。</w:t>
      </w:r>
    </w:p>
    <w:p>
      <w:pPr>
        <w:spacing w:line="400" w:lineRule="exact"/>
        <w:ind w:firstLine="480"/>
        <w:rPr>
          <w:rFonts w:ascii="宋体" w:hAnsi="宋体"/>
          <w:color w:val="000000" w:themeColor="text1"/>
          <w:sz w:val="24"/>
          <w14:textFill>
            <w14:solidFill>
              <w14:schemeClr w14:val="tx1"/>
            </w14:solidFill>
          </w14:textFill>
        </w:rPr>
      </w:pPr>
    </w:p>
    <w:p>
      <w:pPr>
        <w:spacing w:line="400" w:lineRule="exact"/>
        <w:ind w:firstLine="480"/>
        <w:rPr>
          <w:rFonts w:ascii="宋体" w:hAnsi="宋体"/>
          <w:color w:val="000000" w:themeColor="text1"/>
          <w:sz w:val="24"/>
          <w14:textFill>
            <w14:solidFill>
              <w14:schemeClr w14:val="tx1"/>
            </w14:solidFill>
          </w14:textFill>
        </w:rPr>
      </w:pP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法定代表人签字或签章：</w:t>
      </w: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    务：</w:t>
      </w: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供应商名称（公章）：</w:t>
      </w: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授权代表签字：</w:t>
      </w: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身份证号码：</w:t>
      </w: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    务：</w:t>
      </w:r>
    </w:p>
    <w:p>
      <w:pPr>
        <w:spacing w:line="40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    期：</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w:t>
      </w:r>
    </w:p>
    <w:p>
      <w:pPr>
        <w:spacing w:line="400" w:lineRule="exact"/>
        <w:ind w:firstLine="482" w:firstLineChars="200"/>
        <w:rPr>
          <w:rFonts w:ascii="宋体" w:hAnsi="宋体"/>
          <w:b/>
          <w:color w:val="000000" w:themeColor="text1"/>
          <w:sz w:val="24"/>
          <w14:textFill>
            <w14:solidFill>
              <w14:schemeClr w14:val="tx1"/>
            </w14:solidFill>
          </w14:textFill>
        </w:rPr>
      </w:pPr>
    </w:p>
    <w:p>
      <w:pPr>
        <w:spacing w:line="40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须附：法定代表人以及授权代表身份证复印件</w:t>
      </w:r>
    </w:p>
    <w:p>
      <w:pPr>
        <w:pStyle w:val="3"/>
        <w:pageBreakBefore/>
        <w:spacing w:line="415" w:lineRule="auto"/>
        <w:contextualSpacing/>
        <w:rPr>
          <w:rFonts w:ascii="宋体" w:hAnsi="宋体"/>
          <w:b w:val="0"/>
          <w:bCs w:val="0"/>
          <w:color w:val="000000" w:themeColor="text1"/>
          <w14:textFill>
            <w14:solidFill>
              <w14:schemeClr w14:val="tx1"/>
            </w14:solidFill>
          </w14:textFill>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themeColor="text1"/>
          <w:sz w:val="24"/>
          <w14:textFill>
            <w14:solidFill>
              <w14:schemeClr w14:val="tx1"/>
            </w14:solidFill>
          </w14:textFill>
        </w:rPr>
      </w:pPr>
      <w:r>
        <w:rPr>
          <w:rFonts w:hint="eastAsia" w:ascii="宋体" w:hAnsi="宋体"/>
          <w:b w:val="0"/>
          <w:bCs w:val="0"/>
          <w:color w:val="000000" w:themeColor="text1"/>
          <w14:textFill>
            <w14:solidFill>
              <w14:schemeClr w14:val="tx1"/>
            </w14:solidFill>
          </w14:textFill>
        </w:rPr>
        <w:t>附件七：</w:t>
      </w:r>
    </w:p>
    <w:p>
      <w:pPr>
        <w:spacing w:line="44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8463023"/>
    <w:rsid w:val="1B3044CB"/>
    <w:rsid w:val="1EB053F9"/>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1781E8E"/>
    <w:rsid w:val="522D4CC1"/>
    <w:rsid w:val="531410DD"/>
    <w:rsid w:val="5398783B"/>
    <w:rsid w:val="553E2EC3"/>
    <w:rsid w:val="56666A83"/>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 w:type="character" w:customStyle="1" w:styleId="46">
    <w:name w:val="font181"/>
    <w:basedOn w:val="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包子李</cp:lastModifiedBy>
  <cp:lastPrinted>2019-03-28T00:30:00Z</cp:lastPrinted>
  <dcterms:modified xsi:type="dcterms:W3CDTF">2021-11-23T09:46:20Z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