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D54" w:rsidRDefault="007E4D54">
      <w:pPr>
        <w:spacing w:line="360" w:lineRule="auto"/>
        <w:jc w:val="center"/>
        <w:rPr>
          <w:rFonts w:ascii="黑体" w:eastAsia="黑体" w:hAnsi="黑体" w:cs="黑体"/>
          <w:b/>
          <w:sz w:val="72"/>
          <w:szCs w:val="72"/>
        </w:rPr>
      </w:pPr>
    </w:p>
    <w:p w:rsidR="007E4D54" w:rsidRDefault="007E4D54">
      <w:pPr>
        <w:spacing w:line="360" w:lineRule="auto"/>
        <w:jc w:val="center"/>
        <w:rPr>
          <w:rFonts w:ascii="黑体" w:eastAsia="黑体" w:hAnsi="黑体" w:cs="黑体"/>
          <w:b/>
          <w:sz w:val="72"/>
          <w:szCs w:val="72"/>
        </w:rPr>
      </w:pPr>
    </w:p>
    <w:p w:rsidR="007E4D54" w:rsidRDefault="00241C3D">
      <w:pPr>
        <w:spacing w:line="360" w:lineRule="auto"/>
        <w:jc w:val="center"/>
        <w:rPr>
          <w:rFonts w:ascii="宋体" w:hAnsi="宋体" w:cs="宋体"/>
          <w:b/>
          <w:sz w:val="72"/>
          <w:szCs w:val="72"/>
        </w:rPr>
      </w:pPr>
      <w:r>
        <w:rPr>
          <w:rFonts w:ascii="黑体" w:eastAsia="黑体" w:hAnsi="黑体" w:cs="黑体" w:hint="eastAsia"/>
          <w:b/>
          <w:sz w:val="72"/>
          <w:szCs w:val="72"/>
        </w:rPr>
        <w:t>询  价  通  知  书</w:t>
      </w:r>
    </w:p>
    <w:p w:rsidR="007E4D54" w:rsidRDefault="00241C3D" w:rsidP="00B5769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7E4D54" w:rsidRDefault="007E4D54">
      <w:pPr>
        <w:spacing w:line="360" w:lineRule="auto"/>
        <w:rPr>
          <w:rFonts w:ascii="宋体" w:hAnsi="宋体" w:cs="宋体"/>
          <w:sz w:val="48"/>
          <w:szCs w:val="48"/>
        </w:rPr>
      </w:pPr>
    </w:p>
    <w:p w:rsidR="007E4D54" w:rsidRDefault="007E4D54">
      <w:pPr>
        <w:spacing w:line="360" w:lineRule="auto"/>
        <w:rPr>
          <w:rFonts w:ascii="宋体" w:hAnsi="宋体" w:cs="宋体"/>
          <w:sz w:val="48"/>
          <w:szCs w:val="48"/>
        </w:rPr>
      </w:pPr>
    </w:p>
    <w:p w:rsidR="007E4D54" w:rsidRDefault="00241C3D">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Pr>
          <w:rFonts w:ascii="宋体" w:hAnsi="宋体" w:cs="宋体" w:hint="eastAsia"/>
          <w:b/>
          <w:color w:val="000000" w:themeColor="text1"/>
          <w:sz w:val="32"/>
          <w:szCs w:val="32"/>
        </w:rPr>
        <w:t>LZXJ</w:t>
      </w:r>
      <w:r w:rsidR="007C1FEE">
        <w:rPr>
          <w:rFonts w:ascii="宋体" w:hAnsi="宋体" w:cs="宋体"/>
          <w:b/>
          <w:color w:val="000000" w:themeColor="text1"/>
          <w:sz w:val="32"/>
          <w:szCs w:val="32"/>
        </w:rPr>
        <w:t>—</w:t>
      </w:r>
      <w:r>
        <w:rPr>
          <w:rFonts w:ascii="宋体" w:hAnsi="宋体" w:cs="宋体" w:hint="eastAsia"/>
          <w:b/>
          <w:color w:val="000000" w:themeColor="text1"/>
          <w:sz w:val="32"/>
          <w:szCs w:val="32"/>
        </w:rPr>
        <w:t>006</w:t>
      </w:r>
      <w:r w:rsidR="007C1FEE">
        <w:rPr>
          <w:rFonts w:ascii="宋体" w:hAnsi="宋体" w:cs="宋体" w:hint="eastAsia"/>
          <w:b/>
          <w:color w:val="000000" w:themeColor="text1"/>
          <w:sz w:val="32"/>
          <w:szCs w:val="32"/>
        </w:rPr>
        <w:t>附1</w:t>
      </w:r>
    </w:p>
    <w:p w:rsidR="007E4D54" w:rsidRDefault="007E4D54">
      <w:pPr>
        <w:spacing w:line="360" w:lineRule="auto"/>
        <w:rPr>
          <w:rFonts w:ascii="宋体" w:hAnsi="宋体" w:cs="宋体"/>
          <w:b/>
          <w:sz w:val="32"/>
          <w:szCs w:val="32"/>
        </w:rPr>
      </w:pPr>
    </w:p>
    <w:p w:rsidR="007E4D54" w:rsidRDefault="007E4D54">
      <w:pPr>
        <w:spacing w:line="360" w:lineRule="auto"/>
        <w:rPr>
          <w:rFonts w:ascii="宋体" w:hAnsi="宋体" w:cs="宋体"/>
          <w:b/>
          <w:sz w:val="32"/>
          <w:szCs w:val="32"/>
        </w:rPr>
      </w:pPr>
    </w:p>
    <w:p w:rsidR="007E4D54" w:rsidRDefault="00241C3D">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Pr>
          <w:rFonts w:ascii="宋体" w:hAnsi="宋体" w:hint="eastAsia"/>
          <w:b/>
          <w:bCs/>
          <w:color w:val="000000" w:themeColor="text1"/>
          <w:sz w:val="32"/>
          <w:szCs w:val="32"/>
        </w:rPr>
        <w:t>兰州职业技术学院</w:t>
      </w:r>
    </w:p>
    <w:p w:rsidR="007E4D54" w:rsidRDefault="007E4D54">
      <w:pPr>
        <w:spacing w:line="360" w:lineRule="auto"/>
        <w:rPr>
          <w:rFonts w:ascii="宋体" w:hAnsi="宋体" w:cs="宋体"/>
          <w:b/>
          <w:sz w:val="32"/>
          <w:szCs w:val="32"/>
        </w:rPr>
      </w:pPr>
    </w:p>
    <w:p w:rsidR="007E4D54" w:rsidRDefault="007E4D54">
      <w:pPr>
        <w:spacing w:line="360" w:lineRule="auto"/>
        <w:rPr>
          <w:rFonts w:ascii="宋体" w:hAnsi="宋体" w:cs="宋体"/>
          <w:b/>
          <w:sz w:val="32"/>
          <w:szCs w:val="32"/>
        </w:rPr>
      </w:pPr>
    </w:p>
    <w:p w:rsidR="007E4D54" w:rsidRDefault="00241C3D">
      <w:pPr>
        <w:widowControl/>
        <w:spacing w:line="420" w:lineRule="atLeast"/>
        <w:ind w:firstLine="480"/>
        <w:rPr>
          <w:rFonts w:ascii="宋体" w:hAnsi="宋体" w:cs="宋体"/>
          <w:b/>
          <w:sz w:val="32"/>
          <w:szCs w:val="32"/>
        </w:rPr>
      </w:pPr>
      <w:r>
        <w:rPr>
          <w:rFonts w:ascii="宋体" w:hAnsi="宋体" w:cs="宋体" w:hint="eastAsia"/>
          <w:b/>
          <w:sz w:val="32"/>
          <w:szCs w:val="32"/>
        </w:rPr>
        <w:t xml:space="preserve">           项目名称：</w:t>
      </w:r>
      <w:r>
        <w:rPr>
          <w:rFonts w:ascii="宋体" w:hAnsi="宋体" w:hint="eastAsia"/>
          <w:b/>
          <w:bCs/>
          <w:color w:val="000000" w:themeColor="text1"/>
          <w:sz w:val="32"/>
          <w:szCs w:val="32"/>
        </w:rPr>
        <w:t>图书采购</w:t>
      </w:r>
    </w:p>
    <w:p w:rsidR="007E4D54" w:rsidRDefault="007E4D54">
      <w:pPr>
        <w:spacing w:line="360" w:lineRule="auto"/>
        <w:rPr>
          <w:rFonts w:ascii="宋体" w:hAnsi="宋体" w:cs="宋体"/>
          <w:b/>
          <w:sz w:val="32"/>
          <w:szCs w:val="32"/>
        </w:rPr>
      </w:pPr>
    </w:p>
    <w:p w:rsidR="007E4D54" w:rsidRDefault="007E4D54">
      <w:pPr>
        <w:spacing w:line="360" w:lineRule="auto"/>
        <w:ind w:firstLineChars="640" w:firstLine="2056"/>
        <w:rPr>
          <w:rFonts w:ascii="宋体" w:hAnsi="宋体" w:cs="宋体"/>
          <w:b/>
          <w:sz w:val="32"/>
          <w:szCs w:val="32"/>
        </w:rPr>
      </w:pPr>
    </w:p>
    <w:p w:rsidR="007E4D54" w:rsidRDefault="007E4D54">
      <w:pPr>
        <w:spacing w:line="360" w:lineRule="auto"/>
        <w:ind w:firstLineChars="640" w:firstLine="2056"/>
        <w:rPr>
          <w:rFonts w:ascii="宋体" w:hAnsi="宋体" w:cs="宋体"/>
          <w:b/>
          <w:sz w:val="32"/>
          <w:szCs w:val="32"/>
        </w:rPr>
      </w:pPr>
    </w:p>
    <w:p w:rsidR="007E4D54" w:rsidRDefault="007E4D54">
      <w:pPr>
        <w:spacing w:line="360" w:lineRule="auto"/>
        <w:ind w:firstLineChars="640" w:firstLine="2056"/>
        <w:rPr>
          <w:rFonts w:ascii="宋体" w:hAnsi="宋体" w:cs="宋体"/>
          <w:b/>
          <w:sz w:val="32"/>
          <w:szCs w:val="32"/>
        </w:rPr>
      </w:pPr>
    </w:p>
    <w:p w:rsidR="007E4D54" w:rsidRDefault="00241C3D">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7E4D54" w:rsidRDefault="00241C3D">
      <w:pPr>
        <w:spacing w:line="360" w:lineRule="auto"/>
        <w:ind w:firstLineChars="200" w:firstLine="643"/>
        <w:sectPr w:rsidR="007E4D54">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Pr>
          <w:rFonts w:ascii="宋体" w:hAnsi="宋体" w:cs="宋体" w:hint="eastAsia"/>
          <w:b/>
          <w:color w:val="000000" w:themeColor="text1"/>
          <w:sz w:val="32"/>
          <w:szCs w:val="32"/>
        </w:rPr>
        <w:t xml:space="preserve">  2019年12月 </w:t>
      </w:r>
      <w:r>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7E4D54" w:rsidRDefault="00241C3D">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询 价 邀 请 函</w:t>
      </w:r>
      <w:bookmarkEnd w:id="0"/>
    </w:p>
    <w:p w:rsidR="007E4D54" w:rsidRDefault="007E4D54">
      <w:pPr>
        <w:spacing w:line="240" w:lineRule="atLeast"/>
        <w:ind w:firstLineChars="200" w:firstLine="480"/>
        <w:rPr>
          <w:rFonts w:ascii="宋体" w:hAnsi="宋体" w:cs="宋体"/>
          <w:sz w:val="24"/>
          <w:szCs w:val="24"/>
        </w:rPr>
      </w:pPr>
    </w:p>
    <w:p w:rsidR="007E4D54" w:rsidRDefault="00241C3D">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Pr>
          <w:rFonts w:ascii="宋体" w:hAnsi="宋体" w:cs="宋体" w:hint="eastAsia"/>
          <w:sz w:val="24"/>
          <w:szCs w:val="24"/>
        </w:rPr>
        <w:t>图书采购项目采用询价方式进行采购，欢迎依法在中华人民共和国注册及经营，财务独立，运作合法，遵守国家有关法律、法规，具有相应资格，有能力，并能提供及时完善的后期服务保障的供应商前来参加询价。</w:t>
      </w:r>
    </w:p>
    <w:p w:rsidR="007E4D54" w:rsidRDefault="00241C3D">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FE5A56">
        <w:rPr>
          <w:rFonts w:ascii="宋体" w:hAnsi="宋体" w:cs="宋体" w:hint="eastAsia"/>
          <w:color w:val="000000" w:themeColor="text1"/>
          <w:sz w:val="24"/>
          <w:szCs w:val="24"/>
        </w:rPr>
        <w:t>LZXJ</w:t>
      </w:r>
      <w:r w:rsidR="007C1FEE">
        <w:rPr>
          <w:rFonts w:ascii="宋体" w:hAnsi="宋体" w:cs="宋体"/>
          <w:color w:val="000000" w:themeColor="text1"/>
          <w:sz w:val="24"/>
          <w:szCs w:val="24"/>
        </w:rPr>
        <w:t>—</w:t>
      </w:r>
      <w:r w:rsidR="00FE5A56">
        <w:rPr>
          <w:rFonts w:ascii="宋体" w:hAnsi="宋体" w:cs="宋体" w:hint="eastAsia"/>
          <w:color w:val="000000" w:themeColor="text1"/>
          <w:sz w:val="24"/>
          <w:szCs w:val="24"/>
        </w:rPr>
        <w:t>006</w:t>
      </w:r>
      <w:r w:rsidR="007C1FEE">
        <w:rPr>
          <w:rFonts w:ascii="宋体" w:hAnsi="宋体" w:cs="宋体" w:hint="eastAsia"/>
          <w:color w:val="000000" w:themeColor="text1"/>
          <w:sz w:val="24"/>
          <w:szCs w:val="24"/>
        </w:rPr>
        <w:t>附1</w:t>
      </w:r>
    </w:p>
    <w:p w:rsidR="007E4D54" w:rsidRDefault="00241C3D">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询价内容：图书采购</w:t>
      </w:r>
    </w:p>
    <w:p w:rsidR="007E4D54" w:rsidRDefault="00241C3D">
      <w:pPr>
        <w:widowControl/>
        <w:spacing w:line="420" w:lineRule="atLeast"/>
        <w:ind w:firstLineChars="200" w:firstLine="480"/>
        <w:rPr>
          <w:rFonts w:ascii="宋体" w:hAnsi="宋体" w:cs="宋体"/>
          <w:sz w:val="24"/>
          <w:szCs w:val="24"/>
        </w:rPr>
      </w:pPr>
      <w:r>
        <w:rPr>
          <w:rFonts w:ascii="宋体" w:hAnsi="宋体" w:cs="宋体" w:hint="eastAsia"/>
          <w:sz w:val="24"/>
          <w:szCs w:val="24"/>
        </w:rPr>
        <w:t>图书采购</w:t>
      </w:r>
    </w:p>
    <w:p w:rsidR="007E4D54" w:rsidRDefault="00241C3D">
      <w:pPr>
        <w:widowControl/>
        <w:spacing w:line="420" w:lineRule="atLeast"/>
        <w:ind w:firstLineChars="200" w:firstLine="480"/>
        <w:rPr>
          <w:rFonts w:ascii="宋体" w:hAnsi="宋体" w:cs="宋体"/>
          <w:bCs/>
          <w:sz w:val="24"/>
        </w:rPr>
      </w:pPr>
      <w:r>
        <w:rPr>
          <w:rFonts w:ascii="宋体" w:hAnsi="宋体" w:cs="宋体" w:hint="eastAsia"/>
          <w:bCs/>
          <w:sz w:val="24"/>
        </w:rPr>
        <w:t>三、该项目采购预算金额：</w:t>
      </w:r>
    </w:p>
    <w:p w:rsidR="007E4D54" w:rsidRDefault="00241C3D">
      <w:pPr>
        <w:widowControl/>
        <w:spacing w:line="420" w:lineRule="atLeast"/>
        <w:ind w:firstLineChars="200" w:firstLine="480"/>
        <w:rPr>
          <w:rFonts w:ascii="宋体" w:hAnsi="宋体" w:cs="宋体"/>
          <w:sz w:val="24"/>
          <w:szCs w:val="24"/>
        </w:rPr>
      </w:pPr>
      <w:r>
        <w:rPr>
          <w:rFonts w:ascii="宋体" w:hAnsi="宋体" w:cs="宋体" w:hint="eastAsia"/>
          <w:sz w:val="24"/>
          <w:szCs w:val="24"/>
        </w:rPr>
        <w:t>图书采购     15万元（人民币）</w:t>
      </w:r>
    </w:p>
    <w:p w:rsidR="007E4D54" w:rsidRDefault="00241C3D">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7E4D54" w:rsidRDefault="00241C3D">
      <w:pPr>
        <w:numPr>
          <w:ilvl w:val="0"/>
          <w:numId w:val="1"/>
        </w:numPr>
        <w:spacing w:line="400" w:lineRule="exact"/>
        <w:ind w:firstLineChars="200" w:firstLine="480"/>
        <w:rPr>
          <w:rFonts w:ascii="宋体" w:hAnsi="宋体"/>
          <w:color w:val="000000" w:themeColor="text1"/>
          <w:sz w:val="24"/>
        </w:rPr>
      </w:pPr>
      <w:r>
        <w:rPr>
          <w:rFonts w:ascii="宋体" w:hAnsi="宋体" w:hint="eastAsia"/>
          <w:color w:val="000000" w:themeColor="text1"/>
          <w:sz w:val="24"/>
          <w:szCs w:val="30"/>
        </w:rPr>
        <w:t>询价通知书发放时间:</w:t>
      </w:r>
      <w:r>
        <w:rPr>
          <w:rFonts w:ascii="宋体" w:hAnsi="宋体" w:hint="eastAsia"/>
          <w:color w:val="000000" w:themeColor="text1"/>
          <w:sz w:val="24"/>
        </w:rPr>
        <w:t>2019年12月</w:t>
      </w:r>
      <w:r w:rsidR="007C1FEE">
        <w:rPr>
          <w:rFonts w:ascii="宋体" w:hAnsi="宋体" w:hint="eastAsia"/>
          <w:color w:val="000000" w:themeColor="text1"/>
          <w:sz w:val="24"/>
        </w:rPr>
        <w:t>26</w:t>
      </w:r>
      <w:r>
        <w:rPr>
          <w:rFonts w:ascii="宋体" w:hAnsi="宋体" w:hint="eastAsia"/>
          <w:color w:val="000000" w:themeColor="text1"/>
          <w:sz w:val="24"/>
        </w:rPr>
        <w:t>日至2019年12月</w:t>
      </w:r>
      <w:r w:rsidR="007C1FEE">
        <w:rPr>
          <w:rFonts w:ascii="宋体" w:hAnsi="宋体" w:hint="eastAsia"/>
          <w:color w:val="000000" w:themeColor="text1"/>
          <w:sz w:val="24"/>
        </w:rPr>
        <w:t>30</w:t>
      </w:r>
      <w:r>
        <w:rPr>
          <w:rFonts w:ascii="宋体" w:hAnsi="宋体" w:hint="eastAsia"/>
          <w:color w:val="000000" w:themeColor="text1"/>
          <w:sz w:val="24"/>
        </w:rPr>
        <w:t>日。</w:t>
      </w:r>
    </w:p>
    <w:p w:rsidR="007E4D54" w:rsidRDefault="00241C3D">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网上自行获取：兰州职业技术学院官方网站（</w:t>
      </w:r>
      <w:r>
        <w:rPr>
          <w:rFonts w:ascii="宋体" w:hAnsi="宋体" w:cs="宋体"/>
          <w:kern w:val="0"/>
          <w:sz w:val="24"/>
          <w:szCs w:val="24"/>
          <w:lang w:bidi="ar"/>
        </w:rPr>
        <w:t>http://</w:t>
      </w:r>
      <w:r>
        <w:t xml:space="preserve"> </w:t>
      </w:r>
      <w:r>
        <w:rPr>
          <w:rFonts w:ascii="宋体" w:hAnsi="宋体" w:cs="宋体"/>
          <w:kern w:val="0"/>
          <w:sz w:val="24"/>
          <w:szCs w:val="24"/>
          <w:lang w:bidi="ar"/>
        </w:rPr>
        <w:t>http://www.lvu.edu.cn/</w:t>
      </w:r>
      <w:r>
        <w:rPr>
          <w:rFonts w:ascii="宋体" w:hAnsi="宋体" w:cs="宋体" w:hint="eastAsia"/>
          <w:kern w:val="0"/>
          <w:sz w:val="24"/>
          <w:szCs w:val="24"/>
        </w:rPr>
        <w:t>）在线获得。</w:t>
      </w:r>
    </w:p>
    <w:p w:rsidR="007E4D54" w:rsidRDefault="00241C3D">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2019年12月</w:t>
      </w:r>
      <w:r w:rsidR="007C1FEE">
        <w:rPr>
          <w:rFonts w:ascii="宋体" w:hAnsi="宋体" w:hint="eastAsia"/>
          <w:color w:val="000000"/>
          <w:sz w:val="24"/>
        </w:rPr>
        <w:t>30</w:t>
      </w:r>
      <w:r>
        <w:rPr>
          <w:rFonts w:ascii="宋体" w:hAnsi="宋体" w:hint="eastAsia"/>
          <w:color w:val="000000"/>
          <w:sz w:val="24"/>
        </w:rPr>
        <w:t>日</w:t>
      </w:r>
      <w:r>
        <w:rPr>
          <w:rFonts w:ascii="宋体" w:hAnsi="宋体" w:hint="eastAsia"/>
          <w:color w:val="000000" w:themeColor="text1"/>
          <w:sz w:val="24"/>
        </w:rPr>
        <w:t>上午9:30:00</w:t>
      </w:r>
      <w:r>
        <w:rPr>
          <w:rFonts w:ascii="宋体" w:hAnsi="宋体" w:hint="eastAsia"/>
          <w:sz w:val="24"/>
        </w:rPr>
        <w:t>（北京时间）之前，逾期不再受理。</w:t>
      </w:r>
    </w:p>
    <w:p w:rsidR="007E4D54" w:rsidRDefault="00241C3D">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递交询价响应性文件地点：兰州职业技术学院总校区综合楼</w:t>
      </w:r>
      <w:r>
        <w:rPr>
          <w:rFonts w:ascii="宋体" w:hAnsi="宋体" w:hint="eastAsia"/>
          <w:color w:val="000000" w:themeColor="text1"/>
          <w:sz w:val="24"/>
        </w:rPr>
        <w:t>801</w:t>
      </w:r>
      <w:r>
        <w:rPr>
          <w:rFonts w:ascii="宋体" w:hAnsi="宋体" w:hint="eastAsia"/>
          <w:sz w:val="24"/>
        </w:rPr>
        <w:t>会议室（兰州市安宁区刘沙公路37号）。</w:t>
      </w:r>
    </w:p>
    <w:p w:rsidR="007E4D54" w:rsidRDefault="00241C3D">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7E4D54" w:rsidRDefault="00241C3D">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Pr>
          <w:rFonts w:ascii="宋体" w:hAnsi="宋体"/>
          <w:color w:val="000000" w:themeColor="text1"/>
          <w:sz w:val="24"/>
        </w:rPr>
        <w:t>：</w:t>
      </w:r>
      <w:r>
        <w:rPr>
          <w:rFonts w:ascii="宋体" w:hAnsi="宋体" w:hint="eastAsia"/>
          <w:color w:val="000000" w:themeColor="text1"/>
          <w:sz w:val="24"/>
        </w:rPr>
        <w:t xml:space="preserve">2019年12月 </w:t>
      </w:r>
      <w:r w:rsidR="007C1FEE">
        <w:rPr>
          <w:rFonts w:ascii="宋体" w:hAnsi="宋体" w:hint="eastAsia"/>
          <w:color w:val="000000" w:themeColor="text1"/>
          <w:sz w:val="24"/>
        </w:rPr>
        <w:t>30</w:t>
      </w:r>
      <w:r>
        <w:rPr>
          <w:rFonts w:ascii="宋体" w:hAnsi="宋体" w:hint="eastAsia"/>
          <w:color w:val="000000" w:themeColor="text1"/>
          <w:sz w:val="24"/>
        </w:rPr>
        <w:t>日上午9:30:00（北京时间）</w:t>
      </w:r>
      <w:r>
        <w:rPr>
          <w:rFonts w:ascii="宋体" w:hAnsi="宋体"/>
          <w:color w:val="000000" w:themeColor="text1"/>
          <w:sz w:val="24"/>
        </w:rPr>
        <w:t>。</w:t>
      </w:r>
    </w:p>
    <w:p w:rsidR="007E4D54" w:rsidRDefault="00241C3D">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Pr>
          <w:rFonts w:ascii="宋体" w:hAnsi="宋体" w:hint="eastAsia"/>
          <w:sz w:val="24"/>
        </w:rPr>
        <w:t>兰州职业技术学院总校区综合楼</w:t>
      </w:r>
      <w:r>
        <w:rPr>
          <w:rFonts w:ascii="宋体" w:hAnsi="宋体" w:hint="eastAsia"/>
          <w:color w:val="000000" w:themeColor="text1"/>
          <w:sz w:val="24"/>
        </w:rPr>
        <w:t>801</w:t>
      </w:r>
      <w:r>
        <w:rPr>
          <w:rFonts w:ascii="宋体" w:hAnsi="宋体" w:hint="eastAsia"/>
          <w:sz w:val="24"/>
        </w:rPr>
        <w:t>会议室（兰州市安宁区刘沙公路37号）。</w:t>
      </w:r>
    </w:p>
    <w:p w:rsidR="007E4D54" w:rsidRDefault="00241C3D">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 xml:space="preserve">项目经办人：王柏龙      </w:t>
      </w:r>
    </w:p>
    <w:p w:rsidR="007E4D54" w:rsidRDefault="00241C3D">
      <w:pPr>
        <w:spacing w:line="400" w:lineRule="exact"/>
        <w:ind w:firstLineChars="200" w:firstLine="480"/>
        <w:rPr>
          <w:rFonts w:ascii="宋体" w:hAnsi="宋体" w:cs="宋体"/>
          <w:sz w:val="24"/>
          <w:szCs w:val="24"/>
        </w:rPr>
      </w:pPr>
      <w:r>
        <w:rPr>
          <w:rFonts w:ascii="宋体" w:hAnsi="宋体" w:cs="宋体" w:hint="eastAsia"/>
          <w:sz w:val="24"/>
          <w:szCs w:val="24"/>
        </w:rPr>
        <w:t>电  话：13919315058</w:t>
      </w:r>
    </w:p>
    <w:p w:rsidR="007E4D54" w:rsidRDefault="00241C3D">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址：兰州职业技术学院（</w:t>
      </w:r>
      <w:r>
        <w:rPr>
          <w:rFonts w:ascii="宋体" w:hAnsi="宋体" w:hint="eastAsia"/>
          <w:sz w:val="24"/>
        </w:rPr>
        <w:t>兰州市安宁区刘沙公路37号</w:t>
      </w:r>
      <w:r>
        <w:rPr>
          <w:rFonts w:ascii="宋体" w:hAnsi="宋体" w:cs="宋体" w:hint="eastAsia"/>
          <w:sz w:val="24"/>
          <w:szCs w:val="24"/>
        </w:rPr>
        <w:t>）</w:t>
      </w:r>
    </w:p>
    <w:p w:rsidR="007E4D54" w:rsidRDefault="00241C3D">
      <w:pPr>
        <w:spacing w:line="400" w:lineRule="exact"/>
        <w:rPr>
          <w:rFonts w:ascii="宋体" w:hAnsi="宋体" w:cs="宋体"/>
          <w:sz w:val="24"/>
          <w:szCs w:val="24"/>
        </w:rPr>
      </w:pPr>
      <w:r>
        <w:rPr>
          <w:rFonts w:ascii="宋体" w:hAnsi="宋体" w:cs="宋体" w:hint="eastAsia"/>
          <w:sz w:val="24"/>
          <w:szCs w:val="24"/>
        </w:rPr>
        <w:t xml:space="preserve">                                               </w:t>
      </w:r>
    </w:p>
    <w:p w:rsidR="007E4D54" w:rsidRDefault="00241C3D">
      <w:pPr>
        <w:spacing w:line="400" w:lineRule="exact"/>
        <w:rPr>
          <w:rFonts w:ascii="宋体" w:hAnsi="宋体" w:cs="宋体"/>
          <w:sz w:val="24"/>
          <w:szCs w:val="24"/>
        </w:rPr>
      </w:pPr>
      <w:r>
        <w:rPr>
          <w:rFonts w:ascii="宋体" w:hAnsi="宋体" w:cs="宋体" w:hint="eastAsia"/>
          <w:sz w:val="24"/>
          <w:szCs w:val="24"/>
        </w:rPr>
        <w:t xml:space="preserve">         </w:t>
      </w:r>
    </w:p>
    <w:p w:rsidR="007E4D54" w:rsidRDefault="00241C3D">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兰州职业技术学院</w:t>
      </w:r>
    </w:p>
    <w:p w:rsidR="007E4D54" w:rsidRDefault="00241C3D">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7E4D54" w:rsidRDefault="00241C3D">
      <w:pPr>
        <w:tabs>
          <w:tab w:val="left" w:pos="240"/>
        </w:tabs>
        <w:spacing w:line="400" w:lineRule="exact"/>
        <w:ind w:firstLineChars="200" w:firstLine="420"/>
        <w:jc w:val="right"/>
        <w:rPr>
          <w:rFonts w:cs="宋体"/>
          <w:b/>
          <w:bCs/>
        </w:rPr>
      </w:pPr>
      <w:r>
        <w:rPr>
          <w:rFonts w:hint="eastAsia"/>
        </w:rPr>
        <w:t xml:space="preserve">                                                      </w:t>
      </w:r>
      <w:bookmarkStart w:id="1" w:name="_Toc240772074"/>
      <w:bookmarkStart w:id="2" w:name="_Toc128372729"/>
      <w:bookmarkStart w:id="3" w:name="_Toc128372051"/>
      <w:bookmarkStart w:id="4" w:name="_Toc139965325"/>
      <w:r>
        <w:rPr>
          <w:rFonts w:ascii="宋体" w:hAnsi="宋体" w:cs="宋体" w:hint="eastAsia"/>
          <w:sz w:val="24"/>
          <w:szCs w:val="24"/>
        </w:rPr>
        <w:t>2019年12月</w:t>
      </w:r>
      <w:bookmarkStart w:id="5" w:name="_Toc128372052"/>
      <w:bookmarkStart w:id="6" w:name="_Toc240772075"/>
      <w:bookmarkStart w:id="7" w:name="_Toc139965326"/>
      <w:bookmarkStart w:id="8" w:name="_Toc128372730"/>
      <w:bookmarkEnd w:id="1"/>
      <w:bookmarkEnd w:id="2"/>
      <w:bookmarkEnd w:id="3"/>
      <w:bookmarkEnd w:id="4"/>
      <w:r w:rsidR="00FA4D39">
        <w:rPr>
          <w:rFonts w:ascii="宋体" w:hAnsi="宋体" w:cs="宋体" w:hint="eastAsia"/>
          <w:sz w:val="24"/>
          <w:szCs w:val="24"/>
        </w:rPr>
        <w:t>26</w:t>
      </w:r>
      <w:bookmarkStart w:id="9" w:name="_GoBack"/>
      <w:bookmarkEnd w:id="9"/>
      <w:r>
        <w:rPr>
          <w:rFonts w:ascii="宋体" w:hAnsi="宋体" w:cs="宋体" w:hint="eastAsia"/>
          <w:sz w:val="24"/>
          <w:szCs w:val="24"/>
        </w:rPr>
        <w:t>日</w:t>
      </w:r>
      <w:bookmarkEnd w:id="5"/>
      <w:bookmarkEnd w:id="6"/>
      <w:bookmarkEnd w:id="7"/>
      <w:bookmarkEnd w:id="8"/>
    </w:p>
    <w:p w:rsidR="007E4D54" w:rsidRDefault="007E4D54">
      <w:pPr>
        <w:pStyle w:val="1"/>
        <w:rPr>
          <w:rFonts w:cs="宋体"/>
          <w:b/>
          <w:bCs w:val="0"/>
        </w:rPr>
      </w:pPr>
    </w:p>
    <w:p w:rsidR="007E4D54" w:rsidRDefault="00241C3D">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722"/>
        <w:gridCol w:w="8792"/>
      </w:tblGrid>
      <w:tr w:rsidR="007E4D54">
        <w:trPr>
          <w:trHeight w:val="90"/>
        </w:trPr>
        <w:tc>
          <w:tcPr>
            <w:tcW w:w="722" w:type="dxa"/>
            <w:vAlign w:val="center"/>
          </w:tcPr>
          <w:p w:rsidR="007E4D54" w:rsidRDefault="00241C3D">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7E4D54" w:rsidRDefault="00241C3D">
            <w:pPr>
              <w:pStyle w:val="1"/>
              <w:rPr>
                <w:rFonts w:cs="宋体"/>
                <w:b/>
              </w:rPr>
            </w:pPr>
            <w:r>
              <w:rPr>
                <w:rFonts w:cs="宋体" w:hint="eastAsia"/>
                <w:b/>
                <w:sz w:val="24"/>
                <w:szCs w:val="24"/>
              </w:rPr>
              <w:t>内   容   规   定</w:t>
            </w:r>
          </w:p>
        </w:tc>
      </w:tr>
      <w:tr w:rsidR="007E4D54">
        <w:trPr>
          <w:trHeight w:hRule="exact" w:val="863"/>
        </w:trPr>
        <w:tc>
          <w:tcPr>
            <w:tcW w:w="722" w:type="dxa"/>
            <w:vAlign w:val="center"/>
          </w:tcPr>
          <w:p w:rsidR="007E4D54" w:rsidRDefault="007E4D54" w:rsidP="00B5769C">
            <w:pPr>
              <w:numPr>
                <w:ilvl w:val="0"/>
                <w:numId w:val="2"/>
              </w:numPr>
              <w:spacing w:line="360" w:lineRule="auto"/>
              <w:ind w:firstLineChars="117" w:firstLine="281"/>
              <w:rPr>
                <w:rFonts w:ascii="宋体" w:hAnsi="宋体" w:cs="宋体"/>
                <w:sz w:val="24"/>
                <w:szCs w:val="24"/>
              </w:rPr>
            </w:pPr>
          </w:p>
        </w:tc>
        <w:tc>
          <w:tcPr>
            <w:tcW w:w="8792" w:type="dxa"/>
            <w:vAlign w:val="center"/>
          </w:tcPr>
          <w:p w:rsidR="007E4D54" w:rsidRDefault="00241C3D">
            <w:pPr>
              <w:widowControl/>
              <w:spacing w:line="420" w:lineRule="atLeast"/>
              <w:ind w:firstLineChars="200" w:firstLine="480"/>
              <w:rPr>
                <w:rFonts w:ascii="宋体" w:hAnsi="宋体" w:cs="宋体"/>
                <w:sz w:val="24"/>
                <w:szCs w:val="24"/>
              </w:rPr>
            </w:pPr>
            <w:r>
              <w:rPr>
                <w:rFonts w:ascii="宋体" w:hAnsi="宋体" w:cs="宋体" w:hint="eastAsia"/>
                <w:sz w:val="24"/>
                <w:szCs w:val="24"/>
              </w:rPr>
              <w:t>综合说明：1）项目名称: 图书采购</w:t>
            </w:r>
          </w:p>
          <w:p w:rsidR="007E4D54" w:rsidRDefault="00241C3D">
            <w:pPr>
              <w:spacing w:line="340" w:lineRule="exact"/>
              <w:rPr>
                <w:rFonts w:ascii="宋体" w:hAnsi="宋体" w:cs="宋体"/>
                <w:sz w:val="24"/>
                <w:szCs w:val="24"/>
              </w:rPr>
            </w:pPr>
            <w:r>
              <w:rPr>
                <w:rFonts w:ascii="宋体" w:hAnsi="宋体" w:cs="宋体" w:hint="eastAsia"/>
                <w:sz w:val="24"/>
                <w:szCs w:val="24"/>
              </w:rPr>
              <w:t xml:space="preserve">          2）交货时间：</w:t>
            </w:r>
            <w:r>
              <w:rPr>
                <w:rFonts w:ascii="宋体" w:hAnsi="宋体" w:cs="宋体" w:hint="eastAsia"/>
                <w:color w:val="000000" w:themeColor="text1"/>
                <w:sz w:val="24"/>
                <w:szCs w:val="24"/>
              </w:rPr>
              <w:t>按合同规定</w:t>
            </w:r>
          </w:p>
        </w:tc>
      </w:tr>
      <w:tr w:rsidR="007E4D54">
        <w:trPr>
          <w:trHeight w:val="923"/>
        </w:trPr>
        <w:tc>
          <w:tcPr>
            <w:tcW w:w="722" w:type="dxa"/>
            <w:vAlign w:val="center"/>
          </w:tcPr>
          <w:p w:rsidR="007E4D54" w:rsidRDefault="007E4D54" w:rsidP="00B5769C">
            <w:pPr>
              <w:numPr>
                <w:ilvl w:val="0"/>
                <w:numId w:val="2"/>
              </w:numPr>
              <w:spacing w:line="360" w:lineRule="auto"/>
              <w:ind w:firstLineChars="117" w:firstLine="281"/>
              <w:rPr>
                <w:rFonts w:ascii="宋体" w:hAnsi="宋体" w:cs="宋体"/>
                <w:sz w:val="24"/>
                <w:szCs w:val="24"/>
              </w:rPr>
            </w:pPr>
          </w:p>
        </w:tc>
        <w:tc>
          <w:tcPr>
            <w:tcW w:w="8792" w:type="dxa"/>
            <w:vAlign w:val="center"/>
          </w:tcPr>
          <w:p w:rsidR="007E4D54" w:rsidRDefault="00241C3D">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7E4D54" w:rsidRDefault="00241C3D">
            <w:pPr>
              <w:spacing w:line="400" w:lineRule="exact"/>
              <w:rPr>
                <w:rFonts w:ascii="宋体" w:hAnsi="宋体"/>
                <w:sz w:val="24"/>
              </w:rPr>
            </w:pPr>
            <w:r>
              <w:rPr>
                <w:rFonts w:ascii="宋体" w:hAnsi="宋体" w:hint="eastAsia"/>
                <w:sz w:val="24"/>
              </w:rPr>
              <w:t xml:space="preserve">      联系人：</w:t>
            </w:r>
            <w:r>
              <w:rPr>
                <w:rFonts w:ascii="宋体" w:hAnsi="宋体" w:cs="宋体" w:hint="eastAsia"/>
                <w:bCs/>
                <w:color w:val="000000" w:themeColor="text1"/>
                <w:sz w:val="24"/>
              </w:rPr>
              <w:t>王柏龙    电  话:13919315058</w:t>
            </w:r>
          </w:p>
        </w:tc>
      </w:tr>
      <w:tr w:rsidR="007E4D54">
        <w:trPr>
          <w:trHeight w:hRule="exact" w:val="1241"/>
        </w:trPr>
        <w:tc>
          <w:tcPr>
            <w:tcW w:w="722" w:type="dxa"/>
            <w:vAlign w:val="center"/>
          </w:tcPr>
          <w:p w:rsidR="007E4D54" w:rsidRDefault="007E4D54" w:rsidP="00B5769C">
            <w:pPr>
              <w:numPr>
                <w:ilvl w:val="0"/>
                <w:numId w:val="2"/>
              </w:numPr>
              <w:spacing w:line="360" w:lineRule="auto"/>
              <w:ind w:firstLineChars="117" w:firstLine="281"/>
              <w:rPr>
                <w:rFonts w:ascii="宋体" w:hAnsi="宋体" w:cs="宋体"/>
                <w:sz w:val="24"/>
                <w:szCs w:val="24"/>
              </w:rPr>
            </w:pPr>
          </w:p>
        </w:tc>
        <w:tc>
          <w:tcPr>
            <w:tcW w:w="8792" w:type="dxa"/>
            <w:vAlign w:val="center"/>
          </w:tcPr>
          <w:p w:rsidR="007E4D54" w:rsidRDefault="00241C3D">
            <w:pPr>
              <w:spacing w:line="340" w:lineRule="exact"/>
              <w:rPr>
                <w:rFonts w:ascii="宋体" w:hAnsi="宋体" w:cs="宋体"/>
                <w:color w:val="FF0000"/>
                <w:sz w:val="24"/>
                <w:szCs w:val="24"/>
              </w:rPr>
            </w:pPr>
            <w:r>
              <w:rPr>
                <w:rFonts w:ascii="宋体" w:hAnsi="宋体" w:cs="宋体" w:hint="eastAsia"/>
                <w:sz w:val="24"/>
                <w:szCs w:val="24"/>
              </w:rPr>
              <w:t>单位名称：兰州职业技术学院图书馆</w:t>
            </w:r>
          </w:p>
          <w:p w:rsidR="007E4D54" w:rsidRDefault="00241C3D">
            <w:pPr>
              <w:spacing w:line="340" w:lineRule="exact"/>
              <w:ind w:firstLineChars="400" w:firstLine="960"/>
              <w:rPr>
                <w:rFonts w:ascii="宋体" w:hAnsi="宋体" w:cs="宋体"/>
                <w:sz w:val="24"/>
                <w:szCs w:val="24"/>
              </w:rPr>
            </w:pPr>
            <w:r>
              <w:rPr>
                <w:rFonts w:ascii="宋体" w:hAnsi="宋体" w:cs="宋体" w:hint="eastAsia"/>
                <w:sz w:val="24"/>
                <w:szCs w:val="24"/>
              </w:rPr>
              <w:t>2）项目经办人：陶老师</w:t>
            </w:r>
          </w:p>
          <w:p w:rsidR="007E4D54" w:rsidRDefault="00241C3D">
            <w:pPr>
              <w:spacing w:line="340" w:lineRule="exact"/>
              <w:ind w:firstLineChars="400" w:firstLine="960"/>
              <w:rPr>
                <w:rFonts w:ascii="宋体" w:hAnsi="宋体" w:cs="宋体"/>
                <w:sz w:val="24"/>
                <w:szCs w:val="24"/>
              </w:rPr>
            </w:pPr>
            <w:r>
              <w:rPr>
                <w:rFonts w:ascii="宋体" w:hAnsi="宋体" w:cs="宋体" w:hint="eastAsia"/>
                <w:sz w:val="24"/>
                <w:szCs w:val="24"/>
              </w:rPr>
              <w:t>3）联系电话：13919277668</w:t>
            </w:r>
          </w:p>
        </w:tc>
      </w:tr>
      <w:tr w:rsidR="007E4D54">
        <w:trPr>
          <w:trHeight w:val="5986"/>
        </w:trPr>
        <w:tc>
          <w:tcPr>
            <w:tcW w:w="722" w:type="dxa"/>
            <w:vAlign w:val="center"/>
          </w:tcPr>
          <w:p w:rsidR="007E4D54" w:rsidRDefault="007E4D54" w:rsidP="00B5769C">
            <w:pPr>
              <w:numPr>
                <w:ilvl w:val="0"/>
                <w:numId w:val="2"/>
              </w:numPr>
              <w:spacing w:line="360" w:lineRule="auto"/>
              <w:ind w:firstLineChars="117" w:firstLine="281"/>
              <w:rPr>
                <w:rFonts w:ascii="宋体" w:hAnsi="宋体" w:cs="宋体"/>
                <w:sz w:val="24"/>
                <w:szCs w:val="24"/>
              </w:rPr>
            </w:pPr>
          </w:p>
        </w:tc>
        <w:tc>
          <w:tcPr>
            <w:tcW w:w="8792" w:type="dxa"/>
            <w:vAlign w:val="center"/>
          </w:tcPr>
          <w:p w:rsidR="007E4D54" w:rsidRDefault="00241C3D">
            <w:pPr>
              <w:spacing w:line="360" w:lineRule="exact"/>
              <w:rPr>
                <w:rFonts w:ascii="宋体" w:hAnsi="宋体" w:cs="宋体"/>
                <w:kern w:val="0"/>
                <w:sz w:val="24"/>
              </w:rPr>
            </w:pPr>
            <w:r>
              <w:rPr>
                <w:rFonts w:ascii="宋体" w:hAnsi="宋体" w:cs="宋体" w:hint="eastAsia"/>
                <w:kern w:val="0"/>
                <w:sz w:val="24"/>
              </w:rPr>
              <w:t>供应商资质文件要求：</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2）法人代表身份证（正、反面复印件）；</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3）法人授权函（原件）及被授权人身份证（正、反 面复印件）；</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4）2018年度以来最新的经权威机构审计的完整的财务报告（复印件）（不满一年的新公司不提供该报告）；</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Pr>
                <w:rFonts w:ascii="宋体" w:hAnsi="宋体" w:cs="宋体" w:hint="eastAsia"/>
                <w:kern w:val="0"/>
                <w:sz w:val="24"/>
              </w:rPr>
              <w:t>；</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7）投标人须有图书发行销售许可证。</w:t>
            </w:r>
          </w:p>
          <w:p w:rsidR="007E4D54" w:rsidRDefault="00241C3D">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7E4D54" w:rsidRDefault="00241C3D">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rsidR="007E4D54">
        <w:trPr>
          <w:trHeight w:val="408"/>
        </w:trPr>
        <w:tc>
          <w:tcPr>
            <w:tcW w:w="722" w:type="dxa"/>
            <w:vAlign w:val="center"/>
          </w:tcPr>
          <w:p w:rsidR="007E4D54" w:rsidRDefault="00241C3D">
            <w:r>
              <w:rPr>
                <w:rFonts w:hint="eastAsia"/>
              </w:rPr>
              <w:t xml:space="preserve">  5</w:t>
            </w:r>
          </w:p>
          <w:p w:rsidR="007E4D54" w:rsidRDefault="007E4D54" w:rsidP="00B5769C">
            <w:pPr>
              <w:numPr>
                <w:ilvl w:val="0"/>
                <w:numId w:val="3"/>
              </w:numPr>
              <w:spacing w:line="360" w:lineRule="auto"/>
              <w:ind w:firstLineChars="117" w:firstLine="281"/>
              <w:rPr>
                <w:rFonts w:ascii="宋体" w:hAnsi="宋体" w:cs="宋体"/>
                <w:sz w:val="24"/>
                <w:szCs w:val="24"/>
              </w:rPr>
            </w:pPr>
          </w:p>
        </w:tc>
        <w:tc>
          <w:tcPr>
            <w:tcW w:w="8792" w:type="dxa"/>
            <w:vAlign w:val="center"/>
          </w:tcPr>
          <w:p w:rsidR="007E4D54" w:rsidRDefault="00241C3D">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7E4D54">
        <w:trPr>
          <w:trHeight w:val="1906"/>
        </w:trPr>
        <w:tc>
          <w:tcPr>
            <w:tcW w:w="722" w:type="dxa"/>
            <w:vAlign w:val="center"/>
          </w:tcPr>
          <w:p w:rsidR="007E4D54" w:rsidRDefault="00241C3D" w:rsidP="00B5769C">
            <w:pPr>
              <w:numPr>
                <w:ilvl w:val="0"/>
                <w:numId w:val="3"/>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rsidR="00FE5A56" w:rsidRDefault="00FE5A56">
                                  <w:r>
                                    <w:rPr>
                                      <w:rFonts w:hint="eastAsia"/>
                                    </w:rPr>
                                    <w:t>6</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" stroked="f">
                      <v:textbox>
                        <w:txbxContent>
                          <w:p w:rsidR="00FE5A56" w:rsidRDefault="00FE5A56">
                            <w:r>
                              <w:rPr>
                                <w:rFonts w:hint="eastAsia"/>
                              </w:rPr>
                              <w:t>6</w:t>
                            </w:r>
                          </w:p>
                        </w:txbxContent>
                      </v:textbox>
                    </v:shape>
                  </w:pict>
                </mc:Fallback>
              </mc:AlternateContent>
            </w:r>
          </w:p>
        </w:tc>
        <w:tc>
          <w:tcPr>
            <w:tcW w:w="8792" w:type="dxa"/>
            <w:vAlign w:val="center"/>
          </w:tcPr>
          <w:p w:rsidR="007E4D54" w:rsidRDefault="00241C3D">
            <w:pPr>
              <w:spacing w:line="400" w:lineRule="exact"/>
              <w:rPr>
                <w:rFonts w:ascii="宋体" w:hAnsi="宋体" w:cs="宋体"/>
                <w:sz w:val="24"/>
                <w:szCs w:val="24"/>
              </w:rPr>
            </w:pPr>
            <w:r>
              <w:rPr>
                <w:rFonts w:ascii="宋体" w:hAnsi="宋体" w:cs="宋体" w:hint="eastAsia"/>
                <w:sz w:val="24"/>
                <w:szCs w:val="24"/>
              </w:rPr>
              <w:t>询价响应性文件份数：</w:t>
            </w:r>
          </w:p>
          <w:p w:rsidR="007E4D54" w:rsidRDefault="00241C3D">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rsidR="007E4D54">
        <w:trPr>
          <w:trHeight w:val="793"/>
        </w:trPr>
        <w:tc>
          <w:tcPr>
            <w:tcW w:w="722" w:type="dxa"/>
            <w:vAlign w:val="center"/>
          </w:tcPr>
          <w:p w:rsidR="007E4D54" w:rsidRDefault="00241C3D" w:rsidP="00B5769C">
            <w:pPr>
              <w:numPr>
                <w:ilvl w:val="0"/>
                <w:numId w:val="3"/>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rsidR="00FE5A56" w:rsidRDefault="00FE5A56">
                                  <w:r>
                                    <w:rPr>
                                      <w:rFonts w:hint="eastAsia"/>
                                    </w:rPr>
                                    <w:t>7</w:t>
                                  </w:r>
                                </w:p>
                              </w:txbxContent>
                            </wps:txbx>
                            <wps:bodyPr rot="0" vert="horz" wrap="square" lIns="91440" tIns="45720" rIns="91440" bIns="45720" anchor="t" anchorCtr="0" upright="1">
                              <a:noAutofit/>
                            </wps:bodyPr>
                          </wps:wsp>
                        </a:graphicData>
                      </a:graphic>
                    </wp:anchor>
                  </w:drawing>
                </mc:Choice>
                <mc:Fallback>
                  <w:pict>
                    <v:shape id="文本框 1" o:spid="_x0000_s1027" type="#_x0000_t202" style="position:absolute;left:0;text-align:left;margin-left:5.15pt;margin-top:9.65pt;width:21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" stroked="f">
                      <v:textbox>
                        <w:txbxContent>
                          <w:p w:rsidR="00FE5A56" w:rsidRDefault="00FE5A56">
                            <w:r>
                              <w:rPr>
                                <w:rFonts w:hint="eastAsia"/>
                              </w:rPr>
                              <w:t>7</w:t>
                            </w:r>
                          </w:p>
                        </w:txbxContent>
                      </v:textbox>
                    </v:shape>
                  </w:pict>
                </mc:Fallback>
              </mc:AlternateContent>
            </w:r>
          </w:p>
        </w:tc>
        <w:tc>
          <w:tcPr>
            <w:tcW w:w="8792" w:type="dxa"/>
            <w:vAlign w:val="center"/>
          </w:tcPr>
          <w:p w:rsidR="007E4D54" w:rsidRDefault="00241C3D">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7E4D54" w:rsidRDefault="007E4D54">
      <w:pPr>
        <w:pStyle w:val="1"/>
        <w:jc w:val="both"/>
        <w:rPr>
          <w:rFonts w:cs="宋体"/>
          <w:b/>
          <w:bCs w:val="0"/>
        </w:rPr>
      </w:pPr>
    </w:p>
    <w:p w:rsidR="007E4D54" w:rsidRDefault="00241C3D">
      <w:pPr>
        <w:pStyle w:val="1"/>
        <w:rPr>
          <w:rFonts w:cs="宋体"/>
          <w:b/>
          <w:bCs w:val="0"/>
        </w:rPr>
      </w:pPr>
      <w:r>
        <w:rPr>
          <w:rFonts w:cs="宋体" w:hint="eastAsia"/>
          <w:b/>
          <w:bCs w:val="0"/>
        </w:rPr>
        <w:t>1、总  则</w:t>
      </w:r>
    </w:p>
    <w:p w:rsidR="007E4D54" w:rsidRDefault="00241C3D">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1.1 询价通知书涉及术语的内涵及解释</w:t>
      </w:r>
      <w:bookmarkEnd w:id="10"/>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1)“采购当事人”是指在采购活动中享有权利和承担义务的各类主体，包括采购人、供应商和采购需方等。</w:t>
      </w:r>
    </w:p>
    <w:p w:rsidR="007E4D54" w:rsidRDefault="00241C3D">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3)“供应商”是指向本次提交询价响应性文件的供应商。</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4)“供方”是指与需方签订合同的成交供应商。</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6)“询价通知书”是指由需方发出的文本、文件，包括全部章节和附件及答疑会议纪要。</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7)“询价响应性文件”是指供应商根据本询价通知书向需方提交的全部响应性文件。</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7E4D54" w:rsidRDefault="00241C3D">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7E4D54" w:rsidRDefault="00241C3D">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7E4D54" w:rsidRDefault="007E4D54"/>
    <w:p w:rsidR="007E4D54" w:rsidRDefault="007E4D54">
      <w:pPr>
        <w:pStyle w:val="1"/>
        <w:ind w:firstLineChars="792" w:firstLine="2544"/>
        <w:jc w:val="both"/>
        <w:rPr>
          <w:rFonts w:cs="宋体"/>
          <w:b/>
          <w:bCs w:val="0"/>
        </w:rPr>
      </w:pPr>
    </w:p>
    <w:p w:rsidR="007E4D54" w:rsidRDefault="007E4D54">
      <w:pPr>
        <w:rPr>
          <w:rFonts w:cs="宋体"/>
          <w:b/>
          <w:bCs/>
        </w:rPr>
      </w:pPr>
    </w:p>
    <w:p w:rsidR="007E4D54" w:rsidRDefault="007E4D54"/>
    <w:p w:rsidR="007E4D54" w:rsidRDefault="00241C3D">
      <w:pPr>
        <w:pStyle w:val="1"/>
        <w:ind w:firstLineChars="792" w:firstLine="2544"/>
        <w:jc w:val="both"/>
        <w:rPr>
          <w:rFonts w:cs="宋体"/>
          <w:b/>
          <w:bCs w:val="0"/>
        </w:rPr>
      </w:pPr>
      <w:r>
        <w:rPr>
          <w:rFonts w:cs="宋体" w:hint="eastAsia"/>
          <w:b/>
          <w:bCs w:val="0"/>
        </w:rPr>
        <w:lastRenderedPageBreak/>
        <w:t xml:space="preserve">   2、</w:t>
      </w:r>
      <w:bookmarkEnd w:id="11"/>
      <w:bookmarkEnd w:id="12"/>
      <w:bookmarkEnd w:id="13"/>
      <w:r>
        <w:rPr>
          <w:rFonts w:cs="宋体" w:hint="eastAsia"/>
          <w:b/>
          <w:bCs w:val="0"/>
        </w:rPr>
        <w:t>询价须知</w:t>
      </w:r>
      <w:bookmarkEnd w:id="14"/>
    </w:p>
    <w:p w:rsidR="007E4D54" w:rsidRDefault="00241C3D">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Pr>
          <w:rFonts w:ascii="宋体" w:hAnsi="宋体" w:cs="宋体" w:hint="eastAsia"/>
          <w:sz w:val="24"/>
          <w:szCs w:val="24"/>
        </w:rPr>
        <w:t>询价</w:t>
      </w:r>
    </w:p>
    <w:p w:rsidR="007E4D54" w:rsidRDefault="007E4D54"/>
    <w:p w:rsidR="007E4D54" w:rsidRDefault="00241C3D">
      <w:pPr>
        <w:pStyle w:val="3"/>
        <w:rPr>
          <w:szCs w:val="24"/>
        </w:rPr>
      </w:pPr>
      <w:bookmarkStart w:id="19" w:name="_Toc240772079"/>
      <w:r>
        <w:rPr>
          <w:rFonts w:hint="eastAsia"/>
          <w:szCs w:val="24"/>
        </w:rPr>
        <w:t>2.1.1 综合说明</w:t>
      </w:r>
      <w:bookmarkEnd w:id="19"/>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7E4D54" w:rsidRDefault="007E4D54">
      <w:pPr>
        <w:spacing w:line="360" w:lineRule="auto"/>
        <w:ind w:firstLineChars="200" w:firstLine="480"/>
        <w:rPr>
          <w:rFonts w:ascii="宋体" w:hAnsi="宋体" w:cs="宋体"/>
          <w:sz w:val="24"/>
          <w:szCs w:val="24"/>
        </w:rPr>
      </w:pPr>
    </w:p>
    <w:p w:rsidR="007E4D54" w:rsidRDefault="00241C3D">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7E4D54" w:rsidRDefault="00241C3D">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rsidR="007E4D54" w:rsidRDefault="00241C3D">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7E4D54" w:rsidRDefault="00241C3D">
      <w:pPr>
        <w:spacing w:line="360" w:lineRule="auto"/>
        <w:ind w:firstLine="480"/>
        <w:rPr>
          <w:rFonts w:ascii="宋体" w:hAnsi="宋体"/>
          <w:sz w:val="24"/>
        </w:rPr>
      </w:pPr>
      <w:r>
        <w:rPr>
          <w:rFonts w:ascii="宋体" w:hAnsi="宋体" w:hint="eastAsia"/>
          <w:sz w:val="24"/>
        </w:rPr>
        <w:t>3）供应商应遵守中国的有关法律、法规和规章的规定。</w:t>
      </w:r>
    </w:p>
    <w:p w:rsidR="007E4D54" w:rsidRDefault="00241C3D">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单位负责人为同一人或者存在直接控股、管理关系的不同供应商，不得参加同一合同项下的采购活动。</w:t>
      </w:r>
    </w:p>
    <w:p w:rsidR="007E4D54" w:rsidRDefault="00241C3D">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7E4D54" w:rsidRDefault="00241C3D">
      <w:pPr>
        <w:pStyle w:val="3"/>
        <w:rPr>
          <w:szCs w:val="24"/>
        </w:rPr>
      </w:pPr>
      <w:bookmarkStart w:id="23" w:name="_Toc240772081"/>
      <w:r>
        <w:rPr>
          <w:rFonts w:hint="eastAsia"/>
          <w:szCs w:val="24"/>
        </w:rPr>
        <w:t>2.1.</w:t>
      </w:r>
      <w:r>
        <w:rPr>
          <w:rFonts w:hint="eastAsia"/>
          <w:szCs w:val="24"/>
          <w:lang w:val="en-US"/>
        </w:rPr>
        <w:t>3</w:t>
      </w:r>
      <w:r>
        <w:rPr>
          <w:rFonts w:hint="eastAsia"/>
          <w:szCs w:val="24"/>
        </w:rPr>
        <w:t xml:space="preserve"> 询价具体要求及说明</w:t>
      </w:r>
      <w:bookmarkEnd w:id="23"/>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1）供应商参加询价应按照需方询价通知书要求有分包的按分包参与询价，且每包只能报一个方案参与询价，投若干包的可将分包投标书汇集于总标书中，否则视为对询价不响应；</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2）供应商对参加询价产品技术性能的描述因欠缺或漏报而影响对供应商的询价响应性文件的评比，不利后果由供应商承担；</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7E4D54" w:rsidRDefault="00241C3D">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7E4D54" w:rsidRDefault="00241C3D">
      <w:pPr>
        <w:pStyle w:val="3"/>
        <w:rPr>
          <w:szCs w:val="24"/>
        </w:rPr>
      </w:pPr>
      <w:bookmarkStart w:id="24" w:name="_Toc240772082"/>
      <w:r>
        <w:rPr>
          <w:rFonts w:hint="eastAsia"/>
          <w:szCs w:val="24"/>
        </w:rPr>
        <w:t>2.1.</w:t>
      </w:r>
      <w:r>
        <w:rPr>
          <w:rFonts w:hint="eastAsia"/>
          <w:szCs w:val="24"/>
          <w:lang w:val="en-US"/>
        </w:rPr>
        <w:t>4</w:t>
      </w:r>
      <w:r>
        <w:rPr>
          <w:rFonts w:hint="eastAsia"/>
          <w:szCs w:val="24"/>
        </w:rPr>
        <w:t>询价响应性文件的制作</w:t>
      </w:r>
      <w:bookmarkEnd w:id="24"/>
      <w:r>
        <w:rPr>
          <w:rFonts w:hint="eastAsia"/>
          <w:szCs w:val="24"/>
        </w:rPr>
        <w:t>格式</w:t>
      </w:r>
    </w:p>
    <w:p w:rsidR="007E4D54" w:rsidRDefault="00241C3D">
      <w:pPr>
        <w:spacing w:line="500" w:lineRule="exact"/>
        <w:ind w:firstLineChars="200" w:firstLine="480"/>
        <w:rPr>
          <w:rFonts w:ascii="宋体" w:hAnsi="宋体" w:cs="宋体"/>
          <w:sz w:val="24"/>
          <w:szCs w:val="24"/>
        </w:rPr>
      </w:pPr>
      <w:r>
        <w:rPr>
          <w:rFonts w:ascii="宋体" w:hAnsi="宋体" w:cs="宋体" w:hint="eastAsia"/>
          <w:sz w:val="24"/>
          <w:szCs w:val="24"/>
        </w:rPr>
        <w:t>供应商制作询价响应性文件必须依据在需方获取的询价通知书，编写装订并分正副本密封，对询价通知书做出实质性响应。具体制作格式如下：</w:t>
      </w:r>
    </w:p>
    <w:p w:rsidR="007E4D54" w:rsidRDefault="00241C3D">
      <w:pPr>
        <w:numPr>
          <w:ilvl w:val="0"/>
          <w:numId w:val="4"/>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7E4D54" w:rsidRDefault="00241C3D">
      <w:pPr>
        <w:numPr>
          <w:ilvl w:val="0"/>
          <w:numId w:val="4"/>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7E4D54" w:rsidRDefault="00241C3D">
      <w:pPr>
        <w:numPr>
          <w:ilvl w:val="0"/>
          <w:numId w:val="4"/>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7E4D54" w:rsidRDefault="00241C3D">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7E4D54" w:rsidRDefault="00241C3D">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7E4D54" w:rsidRDefault="007E4D54">
      <w:pPr>
        <w:spacing w:line="360" w:lineRule="auto"/>
        <w:ind w:firstLineChars="200" w:firstLine="480"/>
        <w:rPr>
          <w:rFonts w:ascii="宋体" w:hAnsi="宋体" w:cs="宋体"/>
          <w:sz w:val="24"/>
          <w:szCs w:val="24"/>
        </w:rPr>
      </w:pPr>
    </w:p>
    <w:p w:rsidR="007E4D54" w:rsidRDefault="00241C3D">
      <w:pPr>
        <w:pStyle w:val="3"/>
        <w:rPr>
          <w:szCs w:val="24"/>
        </w:rPr>
      </w:pPr>
      <w:bookmarkStart w:id="25" w:name="_Toc240772083"/>
      <w:r>
        <w:rPr>
          <w:rFonts w:hint="eastAsia"/>
          <w:szCs w:val="24"/>
        </w:rPr>
        <w:lastRenderedPageBreak/>
        <w:t>2.1.</w:t>
      </w:r>
      <w:r>
        <w:rPr>
          <w:rFonts w:hint="eastAsia"/>
          <w:szCs w:val="24"/>
          <w:lang w:val="en-US"/>
        </w:rPr>
        <w:t>5</w:t>
      </w:r>
      <w:r>
        <w:rPr>
          <w:rFonts w:hint="eastAsia"/>
          <w:szCs w:val="24"/>
        </w:rPr>
        <w:t>询价报价</w:t>
      </w:r>
      <w:bookmarkEnd w:id="25"/>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7E4D54" w:rsidRDefault="00241C3D">
      <w:pPr>
        <w:pStyle w:val="3"/>
        <w:ind w:firstLineChars="196" w:firstLine="472"/>
        <w:rPr>
          <w:szCs w:val="24"/>
        </w:rPr>
      </w:pPr>
      <w:bookmarkStart w:id="26" w:name="_Toc240772087"/>
      <w:r>
        <w:rPr>
          <w:rFonts w:hint="eastAsia"/>
          <w:szCs w:val="24"/>
        </w:rPr>
        <w:t>2.1.</w:t>
      </w:r>
      <w:r>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询价响应性文件的密封</w:t>
      </w:r>
      <w:bookmarkEnd w:id="27"/>
      <w:bookmarkEnd w:id="28"/>
      <w:bookmarkEnd w:id="29"/>
      <w:bookmarkEnd w:id="30"/>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 “供应商名称”（盖章）、“详细地址”、“邮政编码”、“电话” 和“请勿于</w:t>
      </w:r>
      <w:r>
        <w:rPr>
          <w:rFonts w:ascii="宋体" w:hAnsi="宋体" w:hint="eastAsia"/>
          <w:color w:val="000000" w:themeColor="text1"/>
          <w:sz w:val="24"/>
        </w:rPr>
        <w:t>2019年12月</w:t>
      </w:r>
      <w:r w:rsidR="007C1FEE">
        <w:rPr>
          <w:rFonts w:ascii="宋体" w:hAnsi="宋体" w:hint="eastAsia"/>
          <w:color w:val="000000" w:themeColor="text1"/>
          <w:sz w:val="24"/>
        </w:rPr>
        <w:t>30</w:t>
      </w:r>
      <w:r>
        <w:rPr>
          <w:rFonts w:ascii="宋体" w:hAnsi="宋体" w:hint="eastAsia"/>
          <w:color w:val="000000" w:themeColor="text1"/>
          <w:sz w:val="24"/>
        </w:rPr>
        <w:t>日上午9:30:00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之前启封！”（盖骑缝章）的提示警句等。如果未按上述要求密封并加注标志，将被视为无效响应，且需方将不承担询价响应性文件错放或提前开封的责任。</w:t>
      </w:r>
    </w:p>
    <w:p w:rsidR="007E4D54" w:rsidRDefault="00241C3D">
      <w:pPr>
        <w:pStyle w:val="3"/>
        <w:rPr>
          <w:szCs w:val="24"/>
        </w:rPr>
      </w:pPr>
      <w:bookmarkStart w:id="31" w:name="_Toc240772089"/>
      <w:bookmarkStart w:id="32" w:name="_Toc128372750"/>
      <w:bookmarkStart w:id="33" w:name="_Toc139965345"/>
      <w:bookmarkStart w:id="34" w:name="_Toc128372072"/>
      <w:r>
        <w:rPr>
          <w:rFonts w:hint="eastAsia"/>
          <w:szCs w:val="24"/>
        </w:rPr>
        <w:t>2.1.</w:t>
      </w:r>
      <w:r>
        <w:rPr>
          <w:rFonts w:hint="eastAsia"/>
          <w:szCs w:val="24"/>
          <w:lang w:val="en-US"/>
        </w:rPr>
        <w:t>7</w:t>
      </w:r>
      <w:r>
        <w:rPr>
          <w:rFonts w:hint="eastAsia"/>
          <w:szCs w:val="24"/>
        </w:rPr>
        <w:t xml:space="preserve"> 询价响应性文件递交</w:t>
      </w:r>
      <w:bookmarkEnd w:id="31"/>
      <w:bookmarkEnd w:id="32"/>
      <w:bookmarkEnd w:id="33"/>
      <w:bookmarkEnd w:id="34"/>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询价响应性文件应在递交截止时间之前送达兰州职业技术学院综合楼</w:t>
      </w:r>
      <w:r>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兰州市安宁区刘沙公路37号</w:t>
      </w:r>
      <w:r>
        <w:rPr>
          <w:rFonts w:ascii="宋体" w:hAnsi="宋体" w:cs="宋体" w:hint="eastAsia"/>
          <w:sz w:val="24"/>
          <w:szCs w:val="24"/>
        </w:rPr>
        <w:t>，需方将拒绝接受在询价响应性文件递交截止时间后递交的询价响应性文件。</w:t>
      </w:r>
    </w:p>
    <w:p w:rsidR="007E4D54" w:rsidRDefault="00241C3D">
      <w:pPr>
        <w:pStyle w:val="3"/>
        <w:rPr>
          <w:szCs w:val="24"/>
        </w:rPr>
      </w:pPr>
      <w:bookmarkStart w:id="35" w:name="_Toc128372073"/>
      <w:bookmarkStart w:id="36" w:name="_Toc240772090"/>
      <w:bookmarkStart w:id="37" w:name="_Toc128372751"/>
      <w:bookmarkStart w:id="38" w:name="_Toc139965346"/>
      <w:r>
        <w:rPr>
          <w:rFonts w:hint="eastAsia"/>
          <w:szCs w:val="24"/>
        </w:rPr>
        <w:t>2.1.</w:t>
      </w:r>
      <w:r>
        <w:rPr>
          <w:rFonts w:hint="eastAsia"/>
          <w:szCs w:val="24"/>
          <w:lang w:val="en-US"/>
        </w:rPr>
        <w:t>8</w:t>
      </w:r>
      <w:r>
        <w:rPr>
          <w:rFonts w:hint="eastAsia"/>
          <w:szCs w:val="24"/>
        </w:rPr>
        <w:t>询价响应性文件递交截止时间</w:t>
      </w:r>
      <w:bookmarkEnd w:id="35"/>
      <w:bookmarkEnd w:id="36"/>
      <w:bookmarkEnd w:id="37"/>
      <w:bookmarkEnd w:id="38"/>
    </w:p>
    <w:p w:rsidR="007E4D54" w:rsidRDefault="00241C3D">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询价响应性文件递交截止时间为</w:t>
      </w:r>
      <w:r>
        <w:rPr>
          <w:rFonts w:ascii="宋体" w:hAnsi="宋体" w:hint="eastAsia"/>
          <w:color w:val="000000" w:themeColor="text1"/>
          <w:sz w:val="24"/>
        </w:rPr>
        <w:t>2018年12月</w:t>
      </w:r>
      <w:r w:rsidR="007C1FEE">
        <w:rPr>
          <w:rFonts w:ascii="宋体" w:hAnsi="宋体" w:hint="eastAsia"/>
          <w:color w:val="000000" w:themeColor="text1"/>
          <w:sz w:val="24"/>
        </w:rPr>
        <w:t>30</w:t>
      </w:r>
      <w:r>
        <w:rPr>
          <w:rFonts w:ascii="宋体" w:hAnsi="宋体" w:hint="eastAsia"/>
          <w:color w:val="000000" w:themeColor="text1"/>
          <w:sz w:val="24"/>
        </w:rPr>
        <w:t>日上午9:30:00（北京时间）之前</w:t>
      </w:r>
      <w:r>
        <w:rPr>
          <w:rFonts w:ascii="宋体" w:hAnsi="宋体" w:cs="宋体" w:hint="eastAsia"/>
          <w:color w:val="000000" w:themeColor="text1"/>
          <w:sz w:val="24"/>
          <w:szCs w:val="24"/>
        </w:rPr>
        <w:t>。</w:t>
      </w:r>
    </w:p>
    <w:p w:rsidR="007E4D54" w:rsidRDefault="007E4D54">
      <w:pPr>
        <w:pStyle w:val="1"/>
        <w:tabs>
          <w:tab w:val="clear" w:pos="240"/>
          <w:tab w:val="left" w:pos="2610"/>
          <w:tab w:val="center" w:pos="4156"/>
        </w:tabs>
        <w:jc w:val="both"/>
        <w:rPr>
          <w:rFonts w:cs="宋体"/>
          <w:b/>
          <w:bCs w:val="0"/>
        </w:rPr>
      </w:pPr>
      <w:bookmarkStart w:id="39" w:name="_Toc240772092"/>
    </w:p>
    <w:p w:rsidR="007E4D54" w:rsidRDefault="00241C3D">
      <w:pPr>
        <w:pStyle w:val="1"/>
        <w:tabs>
          <w:tab w:val="clear" w:pos="240"/>
          <w:tab w:val="left" w:pos="2610"/>
          <w:tab w:val="center" w:pos="4156"/>
        </w:tabs>
        <w:rPr>
          <w:rFonts w:cs="宋体"/>
          <w:b/>
          <w:bCs w:val="0"/>
        </w:rPr>
      </w:pPr>
      <w:r>
        <w:rPr>
          <w:rFonts w:cs="宋体" w:hint="eastAsia"/>
          <w:b/>
          <w:bCs w:val="0"/>
        </w:rPr>
        <w:t>3、澄清和质疑</w:t>
      </w:r>
      <w:bookmarkEnd w:id="39"/>
    </w:p>
    <w:p w:rsidR="007E4D54" w:rsidRDefault="00241C3D">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rsidR="007E4D54" w:rsidRDefault="00241C3D">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7E4D54" w:rsidRDefault="00241C3D">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供应商应尽早获取询价文件，若对询价通知书有疑问需要澄清或质疑，须在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7E4D54" w:rsidRDefault="00241C3D">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同时需方可以酌情延长询价响应性文件递交截止时间。</w:t>
      </w:r>
    </w:p>
    <w:p w:rsidR="007E4D54" w:rsidRDefault="00241C3D">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3.3对询价过程和拟成交结果的质疑</w:t>
      </w:r>
      <w:bookmarkEnd w:id="43"/>
    </w:p>
    <w:p w:rsidR="007E4D54" w:rsidRDefault="00241C3D">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供应商认为询价过程和拟成交结果使自己的权益受到损害的，可以在需方于发布拟成交结果之日起7个工作日内，由质疑方的法定代表人或询价授权人（经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7E4D54" w:rsidRDefault="00241C3D">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rsidR="007E4D54" w:rsidRDefault="00241C3D">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7E4D54" w:rsidRDefault="00241C3D">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7E4D54" w:rsidRDefault="00241C3D">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(一)不是参与该采购项目活动供应商的;</w:t>
      </w:r>
    </w:p>
    <w:p w:rsidR="007E4D54" w:rsidRDefault="00241C3D">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7E4D54" w:rsidRDefault="00241C3D">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7E4D54" w:rsidRDefault="00241C3D">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7E4D54" w:rsidRDefault="00241C3D">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7E4D54" w:rsidRDefault="00241C3D">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7E4D54" w:rsidRDefault="007E4D54">
      <w:pPr>
        <w:adjustRightInd w:val="0"/>
        <w:spacing w:line="360" w:lineRule="auto"/>
        <w:rPr>
          <w:rFonts w:ascii="宋体" w:hAnsi="宋体" w:cs="宋体"/>
          <w:b/>
          <w:sz w:val="32"/>
          <w:szCs w:val="32"/>
        </w:rPr>
      </w:pPr>
      <w:bookmarkStart w:id="45" w:name="_Toc240772107"/>
    </w:p>
    <w:p w:rsidR="007E4D54" w:rsidRDefault="00241C3D">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7E4D54" w:rsidRDefault="00241C3D">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4.1 询价工作中的原则及组织</w:t>
      </w:r>
      <w:bookmarkEnd w:id="46"/>
    </w:p>
    <w:p w:rsidR="007E4D54" w:rsidRDefault="00241C3D">
      <w:pPr>
        <w:pStyle w:val="3"/>
        <w:rPr>
          <w:szCs w:val="24"/>
        </w:rPr>
      </w:pPr>
      <w:bookmarkStart w:id="47" w:name="_Toc240772109"/>
      <w:r>
        <w:rPr>
          <w:rFonts w:hint="eastAsia"/>
          <w:szCs w:val="24"/>
          <w:lang w:val="en-US"/>
        </w:rPr>
        <w:t>4</w:t>
      </w:r>
      <w:r>
        <w:rPr>
          <w:rFonts w:hint="eastAsia"/>
          <w:szCs w:val="24"/>
        </w:rPr>
        <w:t>.1.1 原则</w:t>
      </w:r>
      <w:bookmarkEnd w:id="47"/>
    </w:p>
    <w:p w:rsidR="007E4D54" w:rsidRDefault="00241C3D">
      <w:pPr>
        <w:pStyle w:val="a5"/>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组织谈判，在监督部门监督下,根据《中华人民共和国政府采购法》及相关规定组建询价小组，由采购人代表和评审专家共同组成，询价小组成员应坚持“公开、公平、公正”的宗旨,认真细致地做好询价评审工作。</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1）询价小组成员人数为不少于3人的单数。</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 xml:space="preserve"> 2）询价小组成员应当客观、公正的履行职责，遵守职业道德，对所提出的评审意见承担个人责任。</w:t>
      </w:r>
    </w:p>
    <w:p w:rsidR="007E4D54" w:rsidRDefault="00241C3D">
      <w:pPr>
        <w:pStyle w:val="a5"/>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7E4D54" w:rsidRDefault="00241C3D">
      <w:pPr>
        <w:pStyle w:val="3"/>
        <w:rPr>
          <w:szCs w:val="24"/>
        </w:rPr>
      </w:pPr>
      <w:bookmarkStart w:id="48" w:name="_Toc240772110"/>
      <w:r>
        <w:rPr>
          <w:rFonts w:hint="eastAsia"/>
          <w:szCs w:val="24"/>
          <w:lang w:val="en-US"/>
        </w:rPr>
        <w:t>4</w:t>
      </w:r>
      <w:r>
        <w:rPr>
          <w:rFonts w:hint="eastAsia"/>
          <w:szCs w:val="24"/>
        </w:rPr>
        <w:t>.1.2 组织</w:t>
      </w:r>
      <w:bookmarkEnd w:id="48"/>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1）询价小组：由使用人代表和需方自行组成专家组成询价小组。询价小组根据询价通知书要求负责询价响应性文件的审查评价。</w:t>
      </w:r>
    </w:p>
    <w:p w:rsidR="007E4D54" w:rsidRDefault="00241C3D">
      <w:pPr>
        <w:spacing w:line="360" w:lineRule="auto"/>
        <w:ind w:firstLineChars="200" w:firstLine="480"/>
        <w:rPr>
          <w:rFonts w:ascii="宋体" w:hAnsi="宋体" w:cs="宋体"/>
          <w:b/>
          <w:sz w:val="24"/>
          <w:szCs w:val="24"/>
        </w:rPr>
      </w:pPr>
      <w:r>
        <w:rPr>
          <w:rFonts w:ascii="宋体" w:hAnsi="宋体" w:cs="宋体" w:hint="eastAsia"/>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7E4D54" w:rsidRDefault="00241C3D">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7E4D54" w:rsidRDefault="007E4D54">
      <w:pPr>
        <w:framePr w:w="1440" w:h="120" w:hRule="exact" w:wrap="around" w:vAnchor="page" w:hAnchor="page" w:x="361" w:y="541"/>
        <w:spacing w:line="360" w:lineRule="auto"/>
        <w:ind w:firstLineChars="200" w:firstLine="480"/>
        <w:rPr>
          <w:rFonts w:ascii="宋体" w:hAnsi="宋体" w:cs="宋体"/>
          <w:sz w:val="24"/>
          <w:szCs w:val="24"/>
        </w:rPr>
      </w:pPr>
    </w:p>
    <w:p w:rsidR="007E4D54" w:rsidRDefault="00241C3D">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7E4D54" w:rsidRDefault="00241C3D">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Pr>
          <w:rFonts w:ascii="宋体" w:hAnsi="宋体" w:cs="宋体" w:hint="eastAsia"/>
          <w:sz w:val="24"/>
          <w:szCs w:val="24"/>
          <w:lang w:val="zh-CN"/>
        </w:rPr>
        <w:t>将组织询价小组对</w:t>
      </w:r>
      <w:r>
        <w:rPr>
          <w:rFonts w:ascii="宋体" w:hAnsi="宋体" w:cs="宋体" w:hint="eastAsia"/>
          <w:sz w:val="24"/>
          <w:szCs w:val="24"/>
        </w:rPr>
        <w:t>询价响应性文件进行</w:t>
      </w:r>
      <w:r>
        <w:rPr>
          <w:rFonts w:ascii="宋体" w:hAnsi="宋体" w:cs="宋体" w:hint="eastAsia"/>
          <w:sz w:val="24"/>
          <w:szCs w:val="24"/>
          <w:lang w:val="zh-CN"/>
        </w:rPr>
        <w:t>审查，评估供应商的财务、技术和生产能力。询价小组可以对确定为实质上响应</w:t>
      </w:r>
      <w:r>
        <w:rPr>
          <w:rFonts w:ascii="宋体" w:hAnsi="宋体" w:cs="宋体" w:hint="eastAsia"/>
          <w:sz w:val="24"/>
          <w:szCs w:val="24"/>
        </w:rPr>
        <w:t>询价通知书</w:t>
      </w:r>
      <w:r>
        <w:rPr>
          <w:rFonts w:ascii="宋体" w:hAnsi="宋体" w:cs="宋体" w:hint="eastAsia"/>
          <w:sz w:val="24"/>
          <w:szCs w:val="24"/>
          <w:lang w:val="zh-CN"/>
        </w:rPr>
        <w:t>要求的询价响应性文件进行校核，修正错误的标准如下：</w:t>
      </w:r>
    </w:p>
    <w:p w:rsidR="007E4D54" w:rsidRDefault="00241C3D">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7E4D54" w:rsidRDefault="00241C3D">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7E4D54" w:rsidRDefault="00241C3D">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7E4D54" w:rsidRDefault="00241C3D">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要求的全部条款、条件和规格相符，没有重大偏离。询价小组决定询价响应性文件的响应性只根据</w:t>
      </w:r>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7E4D54" w:rsidRDefault="00241C3D">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7E4D54" w:rsidRDefault="00241C3D">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7E4D54" w:rsidRDefault="00241C3D">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7E4D54" w:rsidRDefault="00241C3D">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7E4D54" w:rsidRDefault="007E4D54" w:rsidP="00B5769C">
      <w:pPr>
        <w:spacing w:line="500" w:lineRule="exact"/>
        <w:ind w:firstLineChars="197" w:firstLine="473"/>
        <w:rPr>
          <w:rFonts w:ascii="宋体" w:hAnsi="宋体" w:cs="宋体"/>
          <w:bCs/>
          <w:sz w:val="24"/>
          <w:szCs w:val="24"/>
        </w:rPr>
      </w:pPr>
    </w:p>
    <w:p w:rsidR="007E4D54" w:rsidRDefault="00241C3D">
      <w:pPr>
        <w:pStyle w:val="3"/>
        <w:rPr>
          <w:bCs/>
          <w:szCs w:val="24"/>
        </w:rPr>
      </w:pPr>
      <w:bookmarkStart w:id="53" w:name="_Toc240772115"/>
      <w:r>
        <w:rPr>
          <w:rFonts w:hint="eastAsia"/>
          <w:szCs w:val="24"/>
          <w:lang w:val="en-US"/>
        </w:rPr>
        <w:lastRenderedPageBreak/>
        <w:t>4</w:t>
      </w:r>
      <w:r>
        <w:rPr>
          <w:rFonts w:hint="eastAsia"/>
          <w:szCs w:val="24"/>
        </w:rPr>
        <w:t>.4.2 询价</w:t>
      </w:r>
      <w:r>
        <w:rPr>
          <w:rFonts w:hint="eastAsia"/>
          <w:bCs/>
          <w:szCs w:val="24"/>
        </w:rPr>
        <w:t>程序</w:t>
      </w:r>
      <w:bookmarkEnd w:id="53"/>
    </w:p>
    <w:p w:rsidR="007E4D54" w:rsidRDefault="00241C3D">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7E4D54" w:rsidRDefault="00241C3D">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7E4D54" w:rsidRDefault="00241C3D">
      <w:pPr>
        <w:pStyle w:val="3"/>
        <w:rPr>
          <w:szCs w:val="24"/>
        </w:rPr>
      </w:pPr>
      <w:bookmarkStart w:id="54" w:name="_Toc240772116"/>
      <w:r>
        <w:rPr>
          <w:rFonts w:hint="eastAsia"/>
          <w:szCs w:val="24"/>
          <w:lang w:val="en-US"/>
        </w:rPr>
        <w:t>4</w:t>
      </w:r>
      <w:r>
        <w:rPr>
          <w:rFonts w:hint="eastAsia"/>
          <w:szCs w:val="24"/>
        </w:rPr>
        <w:t xml:space="preserve">.4.3 </w:t>
      </w:r>
      <w:bookmarkEnd w:id="54"/>
      <w:r>
        <w:rPr>
          <w:rFonts w:hint="eastAsia"/>
          <w:szCs w:val="24"/>
        </w:rPr>
        <w:t>拟成交供应商确定的原则</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7E4D54" w:rsidRDefault="00241C3D">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4.5 拟成交供应商的确定</w:t>
      </w:r>
      <w:bookmarkEnd w:id="55"/>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需方</w:t>
      </w:r>
      <w:r>
        <w:rPr>
          <w:rFonts w:ascii="宋体" w:hAnsi="宋体" w:hint="eastAsia"/>
          <w:sz w:val="24"/>
        </w:rPr>
        <w:t>授权</w:t>
      </w:r>
      <w:r>
        <w:rPr>
          <w:rFonts w:ascii="宋体" w:hAnsi="宋体" w:cs="宋体" w:hint="eastAsia"/>
          <w:sz w:val="24"/>
          <w:szCs w:val="24"/>
        </w:rPr>
        <w:t>询价小组</w:t>
      </w:r>
      <w:r>
        <w:rPr>
          <w:rFonts w:ascii="宋体" w:hAnsi="宋体" w:hint="eastAsia"/>
          <w:sz w:val="24"/>
        </w:rPr>
        <w:t>直接确定</w:t>
      </w:r>
      <w:r>
        <w:rPr>
          <w:rFonts w:ascii="宋体" w:hAnsi="宋体" w:cs="宋体" w:hint="eastAsia"/>
          <w:sz w:val="24"/>
          <w:szCs w:val="24"/>
        </w:rPr>
        <w:t>成交供应商</w:t>
      </w:r>
      <w:r>
        <w:rPr>
          <w:rFonts w:ascii="宋体" w:hAnsi="宋体" w:hint="eastAsia"/>
          <w:sz w:val="24"/>
        </w:rPr>
        <w:t>。</w:t>
      </w:r>
    </w:p>
    <w:p w:rsidR="007E4D54" w:rsidRDefault="00241C3D">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7E4D54" w:rsidRDefault="00241C3D">
      <w:pPr>
        <w:spacing w:line="360" w:lineRule="auto"/>
        <w:ind w:firstLineChars="150" w:firstLine="360"/>
        <w:rPr>
          <w:rFonts w:ascii="宋体" w:hAnsi="宋体" w:cs="宋体"/>
          <w:sz w:val="24"/>
          <w:szCs w:val="24"/>
        </w:rPr>
      </w:pPr>
      <w:r>
        <w:rPr>
          <w:rFonts w:ascii="宋体" w:hAnsi="宋体" w:cs="宋体" w:hint="eastAsia"/>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rsidR="007E4D54" w:rsidRDefault="00241C3D">
      <w:pPr>
        <w:pStyle w:val="2"/>
        <w:ind w:firstLineChars="200" w:firstLine="482"/>
        <w:jc w:val="both"/>
        <w:rPr>
          <w:rFonts w:ascii="宋体" w:hAnsi="宋体" w:cs="宋体"/>
          <w:sz w:val="24"/>
          <w:szCs w:val="24"/>
        </w:rPr>
      </w:pPr>
      <w:bookmarkStart w:id="56" w:name="_Toc128372077"/>
      <w:bookmarkStart w:id="57" w:name="_Toc128372755"/>
      <w:bookmarkStart w:id="58" w:name="_Toc139965350"/>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7E4D54" w:rsidRDefault="00241C3D">
      <w:pPr>
        <w:pStyle w:val="3"/>
        <w:rPr>
          <w:szCs w:val="24"/>
        </w:rPr>
      </w:pPr>
      <w:bookmarkStart w:id="60" w:name="_Toc240772119"/>
      <w:bookmarkStart w:id="61" w:name="_Toc128372079"/>
      <w:bookmarkStart w:id="62" w:name="_Toc128372757"/>
      <w:bookmarkStart w:id="63" w:name="_Toc139965352"/>
      <w:bookmarkStart w:id="64" w:name="_Toc139965351"/>
      <w:bookmarkStart w:id="65" w:name="_Toc128372078"/>
      <w:bookmarkStart w:id="66" w:name="_Toc128372756"/>
      <w:r>
        <w:rPr>
          <w:rFonts w:hint="eastAsia"/>
          <w:szCs w:val="24"/>
          <w:lang w:val="en-US"/>
        </w:rPr>
        <w:t>4</w:t>
      </w:r>
      <w:r>
        <w:rPr>
          <w:rFonts w:hint="eastAsia"/>
          <w:szCs w:val="24"/>
        </w:rPr>
        <w:t>.6.1 成交通知书</w:t>
      </w:r>
      <w:bookmarkEnd w:id="60"/>
      <w:bookmarkEnd w:id="61"/>
      <w:bookmarkEnd w:id="62"/>
      <w:bookmarkEnd w:id="63"/>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7E4D54" w:rsidRDefault="007E4D54">
      <w:pPr>
        <w:pStyle w:val="3"/>
        <w:rPr>
          <w:szCs w:val="24"/>
        </w:rPr>
      </w:pPr>
    </w:p>
    <w:p w:rsidR="007E4D54" w:rsidRDefault="00241C3D">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需方将把合同授予经询价小组评审推荐，在法定公示时间后，收到成交通知书的供应商。</w:t>
      </w:r>
    </w:p>
    <w:p w:rsidR="007E4D54" w:rsidRDefault="00241C3D">
      <w:pPr>
        <w:pStyle w:val="3"/>
        <w:rPr>
          <w:szCs w:val="24"/>
        </w:rPr>
      </w:pPr>
      <w:bookmarkStart w:id="68" w:name="_Toc128372080"/>
      <w:bookmarkStart w:id="69" w:name="_Toc139965353"/>
      <w:bookmarkStart w:id="70" w:name="_Toc128372758"/>
      <w:bookmarkStart w:id="71" w:name="_Toc240772121"/>
      <w:r>
        <w:rPr>
          <w:rFonts w:hint="eastAsia"/>
          <w:szCs w:val="24"/>
          <w:lang w:val="en-US"/>
        </w:rPr>
        <w:t>4</w:t>
      </w:r>
      <w:r>
        <w:rPr>
          <w:rFonts w:hint="eastAsia"/>
          <w:szCs w:val="24"/>
        </w:rPr>
        <w:t>.6.3 合同的签署</w:t>
      </w:r>
      <w:bookmarkEnd w:id="68"/>
      <w:bookmarkEnd w:id="69"/>
      <w:bookmarkEnd w:id="70"/>
      <w:bookmarkEnd w:id="71"/>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rsidR="007E4D54" w:rsidRDefault="00241C3D">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7E4D54" w:rsidRDefault="00241C3D">
      <w:pPr>
        <w:pStyle w:val="a5"/>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7E4D54" w:rsidRDefault="00241C3D">
      <w:pPr>
        <w:pStyle w:val="a5"/>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7E4D54" w:rsidRDefault="00241C3D">
      <w:pPr>
        <w:pStyle w:val="a5"/>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7E4D54" w:rsidRDefault="00241C3D">
      <w:pPr>
        <w:pStyle w:val="a5"/>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宣布成交未果后，需方应当将成交未果理由通知所有采购当事人。</w:t>
      </w:r>
    </w:p>
    <w:p w:rsidR="007E4D54" w:rsidRDefault="00241C3D">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 xml:space="preserve">1) 询价响应性文件未按规定编制、标注、密封、封装的； </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 超出供应商经营范围参与询价的；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3）询价响应性文件无供应商公章和法人或者法人授权代理人的印章或签字的；</w:t>
      </w:r>
    </w:p>
    <w:p w:rsidR="007E4D54" w:rsidRDefault="00241C3D">
      <w:pPr>
        <w:pStyle w:val="a4"/>
        <w:snapToGrid/>
        <w:spacing w:line="360" w:lineRule="auto"/>
        <w:ind w:firstLineChars="200" w:firstLine="496"/>
        <w:rPr>
          <w:rFonts w:cs="宋体"/>
          <w:szCs w:val="24"/>
        </w:rPr>
      </w:pPr>
      <w:r>
        <w:rPr>
          <w:rFonts w:cs="宋体" w:hint="eastAsia"/>
          <w:szCs w:val="24"/>
        </w:rPr>
        <w:t>4）投标函、法人授权函、生产厂家授权函、询价报价表及投标货物偏离表未按规定格式填报的；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5）投标人未能提供法人授权函等证明文件和资料的，或提供的证件不齐或无效；</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 投标文件未按照询价通知书规定的格式填写，或者填写的内容不全，或者辨认不清产生歧义，或者涂改处未加盖投标人公章及法人或法人授权的代理人的印章或签字的；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7）询价响应性文件中每包以两个及两个以上的方案参与询价的（询价通知书另有规定的除外）；</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8）询价响应性文件未能对询价通知书提出的要求和条件作出实质性响应的；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9）供应商资格条件不符合国家有关规定和询价通知书要求的，或者拒不按照要求对询价响应性文件进行澄清、说明或者补正的；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10）询价响应性文件附有需方不能接受的条件的；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11）参与询价的产品（同一品牌、型号），在同一地区同一时间段内成交供应商不能保证其实际成交价格低于其他任何非采购价格的；其中：</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12）经询价小组认定，认为生产制造企业通过控制授权函等方式，恶意抬高其产品价格。降低服务质量，价格明显高于在同一地区同一时间段内任何采购价格的；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13）询价有效期不足90天的；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14）供应商以他人名义参加谈判、串通参加询价、以行贿手段谋取成交或者以弄虚作假等方式谋取成交的；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15）经核实两个或两个以上供应商的询价响应性文件有雷同或有抄袭行为的；</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16）违反《中华人民共和国政府采购法》及相关规定的；</w:t>
      </w:r>
    </w:p>
    <w:p w:rsidR="007E4D54" w:rsidRDefault="00241C3D">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17）询价通知书规定的其它无效响应条件。</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本询价通知书由需方负责解释，未尽事宜另行商定。</w:t>
      </w:r>
    </w:p>
    <w:p w:rsidR="007E4D54" w:rsidRDefault="00241C3D">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7E4D54" w:rsidRDefault="00241C3D">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7E4D54" w:rsidRDefault="00241C3D">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7E4D54" w:rsidRDefault="007E4D54">
      <w:pPr>
        <w:rPr>
          <w:rFonts w:ascii="宋体" w:hAnsi="宋体" w:cs="宋体"/>
          <w:sz w:val="24"/>
          <w:szCs w:val="24"/>
        </w:rPr>
      </w:pPr>
    </w:p>
    <w:p w:rsidR="007E4D54" w:rsidRDefault="00241C3D">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附件1：询价响应函</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附件2：法人授权函</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附件3：数量明细表</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附件4：报价单</w:t>
      </w:r>
    </w:p>
    <w:p w:rsidR="007E4D54" w:rsidRDefault="00241C3D">
      <w:pPr>
        <w:spacing w:line="360" w:lineRule="auto"/>
        <w:ind w:firstLineChars="200" w:firstLine="480"/>
        <w:rPr>
          <w:rFonts w:ascii="宋体" w:hAnsi="宋体" w:cs="宋体"/>
          <w:sz w:val="24"/>
          <w:szCs w:val="24"/>
        </w:rPr>
      </w:pPr>
      <w:r>
        <w:rPr>
          <w:rFonts w:ascii="宋体" w:hAnsi="宋体" w:cs="宋体" w:hint="eastAsia"/>
          <w:sz w:val="24"/>
          <w:szCs w:val="24"/>
        </w:rPr>
        <w:t>附件5：图书参考目录</w:t>
      </w:r>
    </w:p>
    <w:p w:rsidR="007E4D54" w:rsidRDefault="00241C3D">
      <w:pPr>
        <w:pStyle w:val="a4"/>
        <w:snapToGrid/>
        <w:spacing w:line="360" w:lineRule="auto"/>
        <w:ind w:firstLineChars="200" w:firstLine="496"/>
        <w:rPr>
          <w:rFonts w:cs="宋体"/>
          <w:szCs w:val="24"/>
        </w:rPr>
      </w:pPr>
      <w:r>
        <w:rPr>
          <w:rFonts w:cs="宋体" w:hint="eastAsia"/>
          <w:szCs w:val="24"/>
        </w:rPr>
        <w:t xml:space="preserve"> (以上附件内容详见后附件)</w:t>
      </w:r>
    </w:p>
    <w:p w:rsidR="007E4D54" w:rsidRDefault="00241C3D">
      <w:pPr>
        <w:pStyle w:val="a4"/>
        <w:snapToGrid/>
        <w:spacing w:line="360" w:lineRule="auto"/>
        <w:ind w:firstLineChars="200" w:firstLine="496"/>
        <w:rPr>
          <w:rFonts w:cs="宋体"/>
          <w:szCs w:val="24"/>
        </w:rPr>
      </w:pPr>
      <w:r>
        <w:rPr>
          <w:rFonts w:cs="宋体" w:hint="eastAsia"/>
          <w:szCs w:val="24"/>
        </w:rPr>
        <w:t>注：未给出的表格请按自身行业特点自行编制</w:t>
      </w: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7E4D54">
      <w:pPr>
        <w:spacing w:line="360" w:lineRule="auto"/>
        <w:rPr>
          <w:rFonts w:ascii="宋体" w:hAnsi="宋体" w:cs="宋体"/>
          <w:b/>
          <w:sz w:val="24"/>
        </w:rPr>
      </w:pPr>
    </w:p>
    <w:p w:rsidR="007E4D54" w:rsidRDefault="00241C3D">
      <w:pPr>
        <w:spacing w:line="360" w:lineRule="auto"/>
        <w:rPr>
          <w:rFonts w:ascii="宋体" w:hAnsi="宋体" w:cs="宋体"/>
          <w:b/>
          <w:sz w:val="24"/>
        </w:rPr>
      </w:pPr>
      <w:r>
        <w:rPr>
          <w:rFonts w:ascii="宋体" w:hAnsi="宋体" w:cs="宋体" w:hint="eastAsia"/>
          <w:b/>
          <w:sz w:val="24"/>
        </w:rPr>
        <w:t>附件1：</w:t>
      </w:r>
      <w:bookmarkStart w:id="74" w:name="_Toc139965361"/>
    </w:p>
    <w:p w:rsidR="007E4D54" w:rsidRDefault="00241C3D">
      <w:pPr>
        <w:pStyle w:val="2"/>
        <w:spacing w:before="0" w:after="0"/>
        <w:rPr>
          <w:rFonts w:ascii="宋体" w:hAnsi="宋体" w:cs="宋体"/>
          <w:sz w:val="36"/>
          <w:szCs w:val="36"/>
        </w:rPr>
      </w:pPr>
      <w:bookmarkStart w:id="75" w:name="_Toc240772126"/>
      <w:r>
        <w:rPr>
          <w:rFonts w:ascii="宋体" w:hAnsi="宋体" w:cs="宋体" w:hint="eastAsia"/>
          <w:sz w:val="32"/>
        </w:rPr>
        <w:t>询 价 响 应 函</w:t>
      </w:r>
      <w:bookmarkEnd w:id="74"/>
      <w:bookmarkEnd w:id="75"/>
    </w:p>
    <w:p w:rsidR="007E4D54" w:rsidRDefault="00241C3D">
      <w:pPr>
        <w:spacing w:line="360" w:lineRule="auto"/>
        <w:rPr>
          <w:rFonts w:ascii="宋体" w:hAnsi="宋体" w:cs="宋体"/>
          <w:sz w:val="24"/>
        </w:rPr>
      </w:pPr>
      <w:r>
        <w:rPr>
          <w:rFonts w:ascii="宋体" w:hAnsi="宋体" w:cs="宋体" w:hint="eastAsia"/>
          <w:sz w:val="24"/>
        </w:rPr>
        <w:t>致：兰州职业技术学院</w:t>
      </w:r>
    </w:p>
    <w:p w:rsidR="007E4D54" w:rsidRDefault="00241C3D">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7E4D54" w:rsidRDefault="00241C3D">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7E4D54" w:rsidRDefault="00241C3D">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7E4D54" w:rsidRDefault="00241C3D">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7E4D54" w:rsidRDefault="00241C3D">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7E4D54" w:rsidRDefault="00241C3D">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7E4D54" w:rsidRDefault="00241C3D">
      <w:pPr>
        <w:spacing w:line="360" w:lineRule="auto"/>
        <w:ind w:firstLineChars="200" w:firstLine="480"/>
        <w:rPr>
          <w:rFonts w:ascii="宋体" w:hAnsi="宋体" w:cs="宋体"/>
          <w:sz w:val="24"/>
        </w:rPr>
      </w:pPr>
      <w:r>
        <w:rPr>
          <w:rFonts w:ascii="宋体" w:hAnsi="宋体" w:cs="宋体" w:hint="eastAsia"/>
          <w:sz w:val="24"/>
        </w:rPr>
        <w:t>6、与询价有关的一切正式信函请使用以下地址：</w:t>
      </w:r>
    </w:p>
    <w:p w:rsidR="007E4D54" w:rsidRDefault="00241C3D">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7E4D54" w:rsidRDefault="00241C3D">
      <w:pPr>
        <w:spacing w:line="360" w:lineRule="auto"/>
        <w:ind w:firstLineChars="375" w:firstLine="900"/>
        <w:rPr>
          <w:rFonts w:ascii="宋体" w:hAnsi="宋体" w:cs="宋体"/>
          <w:sz w:val="24"/>
        </w:rPr>
      </w:pPr>
      <w:r>
        <w:rPr>
          <w:rFonts w:ascii="宋体" w:hAnsi="宋体" w:cs="宋体" w:hint="eastAsia"/>
          <w:sz w:val="24"/>
        </w:rPr>
        <w:t>邮    编：</w:t>
      </w:r>
      <w:r>
        <w:rPr>
          <w:rFonts w:ascii="宋体" w:hAnsi="宋体" w:cs="宋体" w:hint="eastAsia"/>
          <w:sz w:val="24"/>
          <w:u w:val="single"/>
        </w:rPr>
        <w:t xml:space="preserve">                      </w:t>
      </w:r>
    </w:p>
    <w:p w:rsidR="007E4D54" w:rsidRDefault="00241C3D">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7E4D54" w:rsidRDefault="00241C3D">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7E4D54" w:rsidRDefault="00241C3D">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7E4D54" w:rsidRDefault="00241C3D">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7E4D54" w:rsidRDefault="00241C3D">
      <w:pPr>
        <w:pStyle w:val="a7"/>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7E4D54" w:rsidRDefault="007E4D54">
      <w:pPr>
        <w:rPr>
          <w:rFonts w:ascii="宋体" w:hAnsi="宋体" w:cs="宋体"/>
          <w:b/>
          <w:sz w:val="24"/>
        </w:rPr>
      </w:pPr>
    </w:p>
    <w:p w:rsidR="007E4D54" w:rsidRDefault="007E4D54">
      <w:pPr>
        <w:rPr>
          <w:rFonts w:ascii="宋体" w:hAnsi="宋体" w:cs="宋体"/>
          <w:b/>
          <w:sz w:val="24"/>
        </w:rPr>
      </w:pPr>
    </w:p>
    <w:p w:rsidR="007E4D54" w:rsidRDefault="007E4D54">
      <w:pPr>
        <w:rPr>
          <w:rFonts w:ascii="宋体" w:hAnsi="宋体" w:cs="宋体"/>
          <w:b/>
          <w:sz w:val="24"/>
        </w:rPr>
      </w:pPr>
    </w:p>
    <w:p w:rsidR="007E4D54" w:rsidRDefault="007E4D54">
      <w:pPr>
        <w:rPr>
          <w:rFonts w:ascii="宋体" w:hAnsi="宋体" w:cs="宋体"/>
          <w:b/>
          <w:sz w:val="24"/>
        </w:rPr>
      </w:pPr>
    </w:p>
    <w:p w:rsidR="007E4D54" w:rsidRDefault="007E4D54">
      <w:pPr>
        <w:rPr>
          <w:rFonts w:ascii="宋体" w:hAnsi="宋体" w:cs="宋体"/>
          <w:b/>
          <w:sz w:val="24"/>
        </w:rPr>
      </w:pPr>
    </w:p>
    <w:p w:rsidR="007E4D54" w:rsidRDefault="007E4D54">
      <w:pPr>
        <w:rPr>
          <w:rFonts w:ascii="宋体" w:hAnsi="宋体" w:cs="宋体"/>
          <w:b/>
          <w:sz w:val="24"/>
        </w:rPr>
      </w:pPr>
    </w:p>
    <w:p w:rsidR="007E4D54" w:rsidRDefault="007E4D54">
      <w:pPr>
        <w:rPr>
          <w:rFonts w:ascii="宋体" w:hAnsi="宋体" w:cs="宋体"/>
          <w:b/>
          <w:sz w:val="24"/>
        </w:rPr>
      </w:pPr>
    </w:p>
    <w:p w:rsidR="007E4D54" w:rsidRDefault="007E4D54">
      <w:pPr>
        <w:rPr>
          <w:rFonts w:ascii="宋体" w:hAnsi="宋体" w:cs="宋体"/>
          <w:b/>
          <w:sz w:val="24"/>
        </w:rPr>
      </w:pPr>
    </w:p>
    <w:p w:rsidR="007E4D54" w:rsidRDefault="00241C3D">
      <w:pPr>
        <w:rPr>
          <w:rFonts w:ascii="宋体" w:hAnsi="宋体" w:cs="宋体"/>
          <w:b/>
          <w:sz w:val="24"/>
        </w:rPr>
      </w:pPr>
      <w:r>
        <w:rPr>
          <w:rFonts w:ascii="宋体" w:hAnsi="宋体" w:cs="宋体" w:hint="eastAsia"/>
          <w:b/>
          <w:sz w:val="24"/>
        </w:rPr>
        <w:t>附件2</w:t>
      </w:r>
    </w:p>
    <w:p w:rsidR="007E4D54" w:rsidRDefault="00241C3D">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7E4D54" w:rsidRDefault="007E4D54">
      <w:pPr>
        <w:spacing w:line="300" w:lineRule="auto"/>
        <w:rPr>
          <w:rFonts w:ascii="仿宋" w:eastAsia="仿宋" w:hAnsi="仿宋" w:cs="仿宋"/>
          <w:sz w:val="24"/>
          <w:szCs w:val="24"/>
        </w:rPr>
      </w:pPr>
    </w:p>
    <w:p w:rsidR="007E4D54" w:rsidRDefault="00241C3D">
      <w:pPr>
        <w:spacing w:line="480" w:lineRule="auto"/>
        <w:rPr>
          <w:rFonts w:ascii="宋体" w:hAnsi="宋体" w:cs="宋体"/>
          <w:sz w:val="24"/>
          <w:szCs w:val="24"/>
        </w:rPr>
      </w:pPr>
      <w:r>
        <w:rPr>
          <w:rFonts w:ascii="宋体" w:hAnsi="宋体" w:cs="宋体" w:hint="eastAsia"/>
          <w:sz w:val="24"/>
          <w:szCs w:val="24"/>
        </w:rPr>
        <w:t>致 ：兰州职业技术学院</w:t>
      </w:r>
    </w:p>
    <w:p w:rsidR="007E4D54" w:rsidRDefault="00241C3D">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为我公司的授权代表人，参与项目为</w:t>
      </w:r>
      <w:r>
        <w:rPr>
          <w:rFonts w:ascii="宋体" w:hAnsi="宋体" w:cs="宋体" w:hint="eastAsia"/>
          <w:sz w:val="24"/>
          <w:szCs w:val="24"/>
          <w:u w:val="single"/>
        </w:rPr>
        <w:t xml:space="preserve">（项目名称）      </w:t>
      </w:r>
      <w:r>
        <w:rPr>
          <w:rFonts w:ascii="宋体" w:hAnsi="宋体" w:cs="宋体" w:hint="eastAsia"/>
          <w:sz w:val="24"/>
          <w:szCs w:val="24"/>
        </w:rPr>
        <w:t xml:space="preserve"> 的</w:t>
      </w:r>
      <w:r>
        <w:rPr>
          <w:rFonts w:ascii="宋体" w:hAnsi="宋体" w:cs="宋体" w:hint="eastAsia"/>
          <w:bCs/>
          <w:sz w:val="24"/>
          <w:szCs w:val="24"/>
        </w:rPr>
        <w:t>兰州职业技术学院所需的项目</w:t>
      </w:r>
      <w:r>
        <w:rPr>
          <w:rFonts w:ascii="宋体" w:hAnsi="宋体" w:cs="宋体" w:hint="eastAsia"/>
          <w:sz w:val="24"/>
          <w:szCs w:val="24"/>
        </w:rPr>
        <w:t>谈判活动，以供应商的名义签署询价响应性文件、进行合同谈判、签署合同和全权处理与之有关的一切事务。</w:t>
      </w:r>
    </w:p>
    <w:p w:rsidR="007E4D54" w:rsidRDefault="007E4D54">
      <w:pPr>
        <w:spacing w:line="300" w:lineRule="auto"/>
        <w:ind w:firstLine="2246"/>
        <w:rPr>
          <w:rFonts w:ascii="宋体" w:hAnsi="宋体" w:cs="宋体"/>
          <w:sz w:val="24"/>
          <w:szCs w:val="24"/>
        </w:rPr>
      </w:pPr>
    </w:p>
    <w:p w:rsidR="007E4D54" w:rsidRDefault="00241C3D">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7E4D54" w:rsidRDefault="007E4D54">
      <w:pPr>
        <w:spacing w:line="480" w:lineRule="auto"/>
        <w:ind w:firstLineChars="200" w:firstLine="480"/>
        <w:rPr>
          <w:rFonts w:ascii="宋体" w:hAnsi="宋体" w:cs="宋体"/>
          <w:sz w:val="24"/>
          <w:szCs w:val="24"/>
        </w:rPr>
      </w:pPr>
    </w:p>
    <w:p w:rsidR="007E4D54" w:rsidRDefault="007E4D54">
      <w:pPr>
        <w:spacing w:line="480" w:lineRule="auto"/>
        <w:ind w:firstLineChars="200" w:firstLine="480"/>
        <w:rPr>
          <w:rFonts w:ascii="宋体" w:hAnsi="宋体" w:cs="宋体"/>
          <w:sz w:val="24"/>
          <w:szCs w:val="24"/>
        </w:rPr>
      </w:pPr>
    </w:p>
    <w:p w:rsidR="007E4D54" w:rsidRDefault="00241C3D">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7E4D54" w:rsidRDefault="007E4D54">
      <w:pPr>
        <w:spacing w:line="480" w:lineRule="auto"/>
        <w:ind w:firstLineChars="200" w:firstLine="480"/>
        <w:rPr>
          <w:rFonts w:ascii="宋体" w:hAnsi="宋体" w:cs="宋体"/>
          <w:sz w:val="24"/>
          <w:szCs w:val="24"/>
          <w:u w:val="single"/>
        </w:rPr>
      </w:pPr>
    </w:p>
    <w:p w:rsidR="007E4D54" w:rsidRDefault="00241C3D">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7E4D54" w:rsidRDefault="00241C3D">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7E4D54" w:rsidRDefault="00241C3D">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7E4D54" w:rsidRDefault="00241C3D">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7E4D54" w:rsidRDefault="00241C3D">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7E4D54" w:rsidRDefault="00241C3D">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7E4D54" w:rsidRDefault="007E4D54">
      <w:pPr>
        <w:spacing w:line="300" w:lineRule="auto"/>
        <w:ind w:firstLine="570"/>
        <w:rPr>
          <w:rFonts w:ascii="宋体" w:hAnsi="宋体" w:cs="宋体"/>
          <w:sz w:val="24"/>
          <w:szCs w:val="24"/>
        </w:rPr>
      </w:pPr>
    </w:p>
    <w:p w:rsidR="007E4D54" w:rsidRDefault="007E4D54">
      <w:pPr>
        <w:spacing w:line="300" w:lineRule="auto"/>
        <w:ind w:firstLineChars="1400" w:firstLine="3360"/>
        <w:rPr>
          <w:rFonts w:ascii="宋体" w:hAnsi="宋体" w:cs="宋体"/>
          <w:sz w:val="24"/>
          <w:szCs w:val="24"/>
        </w:rPr>
      </w:pPr>
    </w:p>
    <w:p w:rsidR="007E4D54" w:rsidRDefault="00241C3D">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7E4D54" w:rsidRDefault="007E4D54">
      <w:pPr>
        <w:pStyle w:val="a6"/>
        <w:jc w:val="center"/>
        <w:rPr>
          <w:rFonts w:hAnsi="宋体" w:cs="宋体"/>
          <w:b/>
          <w:bCs/>
          <w:sz w:val="32"/>
          <w:szCs w:val="32"/>
        </w:rPr>
      </w:pPr>
    </w:p>
    <w:p w:rsidR="007E4D54" w:rsidRDefault="007E4D54">
      <w:pPr>
        <w:pStyle w:val="a6"/>
        <w:ind w:rightChars="-233" w:right="-489"/>
        <w:rPr>
          <w:rFonts w:hAnsi="宋体" w:cs="宋体"/>
          <w:sz w:val="24"/>
          <w:szCs w:val="24"/>
        </w:rPr>
      </w:pPr>
    </w:p>
    <w:p w:rsidR="007E4D54" w:rsidRDefault="00241C3D">
      <w:pPr>
        <w:rPr>
          <w:rFonts w:ascii="宋体" w:hAnsi="宋体" w:cs="宋体"/>
          <w:b/>
          <w:sz w:val="24"/>
        </w:rPr>
      </w:pPr>
      <w:r>
        <w:rPr>
          <w:rFonts w:ascii="宋体" w:hAnsi="宋体" w:cs="宋体" w:hint="eastAsia"/>
          <w:b/>
          <w:sz w:val="24"/>
        </w:rPr>
        <w:t>附件3：</w:t>
      </w:r>
      <w:bookmarkStart w:id="77" w:name="_Toc139965362"/>
    </w:p>
    <w:bookmarkEnd w:id="77"/>
    <w:p w:rsidR="007E4D54" w:rsidRDefault="00241C3D">
      <w:pPr>
        <w:jc w:val="center"/>
        <w:rPr>
          <w:rFonts w:ascii="宋体" w:hAnsi="宋体" w:cs="宋体"/>
          <w:b/>
          <w:sz w:val="24"/>
        </w:rPr>
      </w:pPr>
      <w:r>
        <w:rPr>
          <w:rFonts w:ascii="宋体" w:hAnsi="宋体" w:cs="宋体" w:hint="eastAsia"/>
          <w:b/>
          <w:sz w:val="32"/>
          <w:szCs w:val="32"/>
        </w:rPr>
        <w:t>供货货物数量明细表</w:t>
      </w:r>
    </w:p>
    <w:tbl>
      <w:tblPr>
        <w:tblW w:w="9620" w:type="dxa"/>
        <w:jc w:val="center"/>
        <w:tblLayout w:type="fixed"/>
        <w:tblCellMar>
          <w:left w:w="0" w:type="dxa"/>
          <w:right w:w="0" w:type="dxa"/>
        </w:tblCellMar>
        <w:tblLook w:val="04A0" w:firstRow="1" w:lastRow="0" w:firstColumn="1" w:lastColumn="0" w:noHBand="0" w:noVBand="1"/>
      </w:tblPr>
      <w:tblGrid>
        <w:gridCol w:w="752"/>
        <w:gridCol w:w="612"/>
        <w:gridCol w:w="1275"/>
        <w:gridCol w:w="991"/>
        <w:gridCol w:w="1133"/>
        <w:gridCol w:w="991"/>
        <w:gridCol w:w="975"/>
        <w:gridCol w:w="289"/>
        <w:gridCol w:w="375"/>
        <w:gridCol w:w="727"/>
        <w:gridCol w:w="1500"/>
      </w:tblGrid>
      <w:tr w:rsidR="007E4D54">
        <w:trPr>
          <w:trHeight w:val="539"/>
          <w:jc w:val="center"/>
        </w:trPr>
        <w:tc>
          <w:tcPr>
            <w:tcW w:w="1364" w:type="dxa"/>
            <w:gridSpan w:val="2"/>
            <w:tcBorders>
              <w:bottom w:val="single" w:sz="4" w:space="0" w:color="auto"/>
            </w:tcBorders>
            <w:tcMar>
              <w:top w:w="15" w:type="dxa"/>
              <w:left w:w="15" w:type="dxa"/>
              <w:bottom w:w="0" w:type="dxa"/>
              <w:right w:w="15" w:type="dxa"/>
            </w:tcMar>
            <w:vAlign w:val="center"/>
          </w:tcPr>
          <w:p w:rsidR="007E4D54" w:rsidRDefault="007E4D54">
            <w:pPr>
              <w:jc w:val="center"/>
              <w:rPr>
                <w:rFonts w:ascii="仿宋_GB2312" w:eastAsia="仿宋_GB2312" w:hAnsi="宋体" w:cs="Arial Unicode MS"/>
                <w:sz w:val="30"/>
                <w:szCs w:val="30"/>
              </w:rPr>
            </w:pPr>
          </w:p>
        </w:tc>
        <w:tc>
          <w:tcPr>
            <w:tcW w:w="1275" w:type="dxa"/>
            <w:tcBorders>
              <w:bottom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2124" w:type="dxa"/>
            <w:gridSpan w:val="2"/>
            <w:tcBorders>
              <w:bottom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966" w:type="dxa"/>
            <w:gridSpan w:val="2"/>
            <w:tcBorders>
              <w:bottom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289" w:type="dxa"/>
            <w:tcBorders>
              <w:bottom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2227" w:type="dxa"/>
            <w:gridSpan w:val="2"/>
            <w:tcBorders>
              <w:bottom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r>
      <w:tr w:rsidR="007E4D54">
        <w:trPr>
          <w:cantSplit/>
          <w:trHeight w:val="491"/>
          <w:jc w:val="center"/>
        </w:trPr>
        <w:tc>
          <w:tcPr>
            <w:tcW w:w="7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hAnsi="宋体" w:hint="eastAsia"/>
              </w:rPr>
              <w:t>序号</w:t>
            </w:r>
          </w:p>
        </w:tc>
        <w:tc>
          <w:tcPr>
            <w:tcW w:w="61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hAnsi="宋体"/>
              </w:rPr>
            </w:pPr>
            <w:r>
              <w:rPr>
                <w:rFonts w:ascii="宋体" w:hAnsi="宋体" w:cs="宋体" w:hint="eastAsia"/>
                <w:b/>
                <w:bCs/>
                <w:kern w:val="0"/>
                <w:sz w:val="18"/>
                <w:szCs w:val="18"/>
              </w:rPr>
              <w:t>ISBN</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hAnsi="宋体" w:cs="宋体" w:hint="eastAsia"/>
                <w:b/>
                <w:bCs/>
                <w:kern w:val="0"/>
                <w:sz w:val="18"/>
                <w:szCs w:val="18"/>
              </w:rPr>
              <w:t>书名</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hAnsi="宋体" w:cs="宋体" w:hint="eastAsia"/>
                <w:b/>
                <w:bCs/>
                <w:kern w:val="0"/>
                <w:sz w:val="18"/>
                <w:szCs w:val="18"/>
              </w:rPr>
              <w:t>作者</w:t>
            </w:r>
          </w:p>
        </w:tc>
        <w:tc>
          <w:tcPr>
            <w:tcW w:w="113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hAnsi="宋体" w:cs="宋体" w:hint="eastAsia"/>
                <w:b/>
                <w:bCs/>
                <w:kern w:val="0"/>
                <w:sz w:val="18"/>
                <w:szCs w:val="18"/>
              </w:rPr>
              <w:t>出版社</w:t>
            </w: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hAnsi="宋体" w:cs="宋体" w:hint="eastAsia"/>
                <w:b/>
                <w:bCs/>
                <w:kern w:val="0"/>
                <w:sz w:val="18"/>
                <w:szCs w:val="18"/>
              </w:rPr>
              <w:t>价格</w:t>
            </w:r>
          </w:p>
        </w:tc>
        <w:tc>
          <w:tcPr>
            <w:tcW w:w="126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cs="Arial Unicode MS" w:hint="eastAsia"/>
                <w:sz w:val="24"/>
              </w:rPr>
              <w:t>册数</w:t>
            </w:r>
          </w:p>
        </w:tc>
        <w:tc>
          <w:tcPr>
            <w:tcW w:w="1102" w:type="dxa"/>
            <w:gridSpan w:val="2"/>
            <w:tcBorders>
              <w:top w:val="single" w:sz="4" w:space="0" w:color="auto"/>
              <w:left w:val="single" w:sz="4" w:space="0" w:color="auto"/>
              <w:bottom w:val="single" w:sz="4" w:space="0" w:color="auto"/>
              <w:right w:val="single" w:sz="4" w:space="0" w:color="auto"/>
            </w:tcBorders>
            <w:vAlign w:val="center"/>
          </w:tcPr>
          <w:p w:rsidR="007E4D54" w:rsidRDefault="00241C3D">
            <w:pPr>
              <w:jc w:val="center"/>
              <w:rPr>
                <w:rFonts w:ascii="宋体" w:cs="Arial Unicode MS"/>
                <w:sz w:val="24"/>
              </w:rPr>
            </w:pPr>
            <w:r>
              <w:rPr>
                <w:rFonts w:ascii="宋体" w:cs="Arial Unicode MS" w:hint="eastAsia"/>
                <w:sz w:val="24"/>
              </w:rPr>
              <w:t>金额</w:t>
            </w:r>
          </w:p>
        </w:tc>
        <w:tc>
          <w:tcPr>
            <w:tcW w:w="1500" w:type="dxa"/>
            <w:tcBorders>
              <w:top w:val="single" w:sz="4" w:space="0" w:color="auto"/>
              <w:left w:val="single" w:sz="4" w:space="0" w:color="auto"/>
              <w:bottom w:val="single" w:sz="4" w:space="0" w:color="auto"/>
              <w:right w:val="single" w:sz="4" w:space="0" w:color="auto"/>
            </w:tcBorders>
            <w:vAlign w:val="center"/>
          </w:tcPr>
          <w:p w:rsidR="007E4D54" w:rsidRDefault="00241C3D">
            <w:pPr>
              <w:jc w:val="center"/>
              <w:rPr>
                <w:rFonts w:ascii="宋体" w:cs="Arial Unicode MS"/>
                <w:sz w:val="24"/>
              </w:rPr>
            </w:pPr>
            <w:r>
              <w:rPr>
                <w:rFonts w:ascii="宋体" w:cs="Arial Unicode MS" w:hint="eastAsia"/>
                <w:sz w:val="24"/>
              </w:rPr>
              <w:t>备注</w:t>
            </w:r>
          </w:p>
        </w:tc>
      </w:tr>
      <w:tr w:rsidR="007E4D54">
        <w:trPr>
          <w:trHeight w:val="399"/>
          <w:jc w:val="center"/>
        </w:trPr>
        <w:tc>
          <w:tcPr>
            <w:tcW w:w="752"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hAnsi="宋体" w:hint="eastAsia"/>
              </w:rPr>
              <w:t>1</w:t>
            </w:r>
          </w:p>
        </w:tc>
        <w:tc>
          <w:tcPr>
            <w:tcW w:w="612" w:type="dxa"/>
            <w:tcBorders>
              <w:top w:val="nil"/>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9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133" w:type="dxa"/>
            <w:tcBorders>
              <w:top w:val="nil"/>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991" w:type="dxa"/>
            <w:tcBorders>
              <w:top w:val="nil"/>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26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102" w:type="dxa"/>
            <w:gridSpan w:val="2"/>
            <w:tcBorders>
              <w:top w:val="nil"/>
              <w:left w:val="nil"/>
              <w:bottom w:val="single" w:sz="4" w:space="0" w:color="auto"/>
              <w:right w:val="single" w:sz="4" w:space="0" w:color="auto"/>
            </w:tcBorders>
            <w:vAlign w:val="center"/>
          </w:tcPr>
          <w:p w:rsidR="007E4D54" w:rsidRDefault="007E4D54">
            <w:pPr>
              <w:jc w:val="center"/>
              <w:rPr>
                <w:rFonts w:ascii="宋体" w:cs="Arial Unicode MS"/>
                <w:sz w:val="24"/>
              </w:rPr>
            </w:pPr>
          </w:p>
        </w:tc>
        <w:tc>
          <w:tcPr>
            <w:tcW w:w="1500" w:type="dxa"/>
            <w:tcBorders>
              <w:top w:val="nil"/>
              <w:left w:val="nil"/>
              <w:bottom w:val="single" w:sz="4" w:space="0" w:color="auto"/>
              <w:right w:val="single" w:sz="4" w:space="0" w:color="auto"/>
            </w:tcBorders>
            <w:vAlign w:val="center"/>
          </w:tcPr>
          <w:p w:rsidR="007E4D54" w:rsidRDefault="007E4D54">
            <w:pPr>
              <w:jc w:val="center"/>
              <w:rPr>
                <w:rFonts w:ascii="宋体" w:cs="Arial Unicode MS"/>
                <w:sz w:val="24"/>
              </w:rPr>
            </w:pPr>
          </w:p>
        </w:tc>
      </w:tr>
      <w:tr w:rsidR="007E4D54" w:rsidTr="007C1FEE">
        <w:trPr>
          <w:trHeight w:val="606"/>
          <w:jc w:val="center"/>
        </w:trPr>
        <w:tc>
          <w:tcPr>
            <w:tcW w:w="752"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E4D54" w:rsidRDefault="00241C3D">
            <w:pPr>
              <w:jc w:val="center"/>
              <w:rPr>
                <w:rFonts w:ascii="宋体" w:cs="Arial Unicode MS"/>
                <w:sz w:val="24"/>
              </w:rPr>
            </w:pPr>
            <w:r>
              <w:rPr>
                <w:rFonts w:ascii="宋体" w:hAnsi="宋体" w:hint="eastAsia"/>
              </w:rPr>
              <w:t>2</w:t>
            </w:r>
          </w:p>
        </w:tc>
        <w:tc>
          <w:tcPr>
            <w:tcW w:w="612" w:type="dxa"/>
            <w:tcBorders>
              <w:top w:val="nil"/>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27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99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13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99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26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E4D54" w:rsidRDefault="007E4D54">
            <w:pPr>
              <w:jc w:val="center"/>
              <w:rPr>
                <w:rFonts w:ascii="宋体" w:cs="Arial Unicode MS"/>
                <w:sz w:val="24"/>
              </w:rPr>
            </w:pPr>
          </w:p>
        </w:tc>
        <w:tc>
          <w:tcPr>
            <w:tcW w:w="1102" w:type="dxa"/>
            <w:gridSpan w:val="2"/>
            <w:tcBorders>
              <w:top w:val="single" w:sz="4" w:space="0" w:color="auto"/>
              <w:left w:val="nil"/>
              <w:bottom w:val="single" w:sz="4" w:space="0" w:color="auto"/>
              <w:right w:val="single" w:sz="4" w:space="0" w:color="auto"/>
            </w:tcBorders>
            <w:vAlign w:val="center"/>
          </w:tcPr>
          <w:p w:rsidR="007E4D54" w:rsidRDefault="007E4D54">
            <w:pPr>
              <w:jc w:val="center"/>
              <w:rPr>
                <w:rFonts w:ascii="宋体" w:cs="Arial Unicode MS"/>
                <w:sz w:val="24"/>
              </w:rPr>
            </w:pPr>
          </w:p>
        </w:tc>
        <w:tc>
          <w:tcPr>
            <w:tcW w:w="1500" w:type="dxa"/>
            <w:tcBorders>
              <w:top w:val="single" w:sz="4" w:space="0" w:color="auto"/>
              <w:left w:val="nil"/>
              <w:bottom w:val="single" w:sz="4" w:space="0" w:color="auto"/>
              <w:right w:val="single" w:sz="4" w:space="0" w:color="auto"/>
            </w:tcBorders>
            <w:vAlign w:val="center"/>
          </w:tcPr>
          <w:p w:rsidR="007E4D54" w:rsidRDefault="007E4D54">
            <w:pPr>
              <w:jc w:val="center"/>
              <w:rPr>
                <w:rFonts w:ascii="宋体" w:cs="Arial Unicode MS"/>
                <w:sz w:val="24"/>
              </w:rPr>
            </w:pPr>
          </w:p>
        </w:tc>
      </w:tr>
      <w:tr w:rsidR="007C1FEE" w:rsidTr="007C1FEE">
        <w:trPr>
          <w:trHeight w:val="606"/>
          <w:jc w:val="center"/>
        </w:trPr>
        <w:tc>
          <w:tcPr>
            <w:tcW w:w="7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C1FEE" w:rsidRDefault="007C1FEE">
            <w:pPr>
              <w:jc w:val="center"/>
              <w:rPr>
                <w:rFonts w:ascii="宋体" w:hAnsi="宋体" w:hint="eastAsia"/>
              </w:rPr>
            </w:pPr>
            <w:r>
              <w:rPr>
                <w:rFonts w:ascii="宋体" w:hAnsi="宋体" w:hint="eastAsia"/>
              </w:rPr>
              <w:t>3</w:t>
            </w:r>
          </w:p>
        </w:tc>
        <w:tc>
          <w:tcPr>
            <w:tcW w:w="61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C1FEE" w:rsidRDefault="007C1FEE">
            <w:pPr>
              <w:jc w:val="center"/>
              <w:rPr>
                <w:rFonts w:ascii="宋体" w:cs="Arial Unicode MS"/>
                <w:sz w:val="24"/>
              </w:rPr>
            </w:pPr>
          </w:p>
        </w:tc>
        <w:tc>
          <w:tcPr>
            <w:tcW w:w="127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C1FEE" w:rsidRDefault="007C1FEE">
            <w:pPr>
              <w:jc w:val="center"/>
              <w:rPr>
                <w:rFonts w:ascii="宋体" w:cs="Arial Unicode MS"/>
                <w:sz w:val="24"/>
              </w:rPr>
            </w:pPr>
          </w:p>
        </w:tc>
        <w:tc>
          <w:tcPr>
            <w:tcW w:w="99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C1FEE" w:rsidRDefault="007C1FEE">
            <w:pPr>
              <w:jc w:val="center"/>
              <w:rPr>
                <w:rFonts w:ascii="宋体" w:cs="Arial Unicode MS"/>
                <w:sz w:val="24"/>
              </w:rPr>
            </w:pPr>
          </w:p>
        </w:tc>
        <w:tc>
          <w:tcPr>
            <w:tcW w:w="113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C1FEE" w:rsidRDefault="007C1FEE">
            <w:pPr>
              <w:jc w:val="center"/>
              <w:rPr>
                <w:rFonts w:ascii="宋体" w:cs="Arial Unicode MS"/>
                <w:sz w:val="24"/>
              </w:rPr>
            </w:pPr>
          </w:p>
        </w:tc>
        <w:tc>
          <w:tcPr>
            <w:tcW w:w="99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C1FEE" w:rsidRDefault="007C1FEE">
            <w:pPr>
              <w:jc w:val="center"/>
              <w:rPr>
                <w:rFonts w:ascii="宋体" w:cs="Arial Unicode MS"/>
                <w:sz w:val="24"/>
              </w:rPr>
            </w:pPr>
          </w:p>
        </w:tc>
        <w:tc>
          <w:tcPr>
            <w:tcW w:w="126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C1FEE" w:rsidRDefault="007C1FEE">
            <w:pPr>
              <w:jc w:val="center"/>
              <w:rPr>
                <w:rFonts w:ascii="宋体" w:cs="Arial Unicode MS"/>
                <w:sz w:val="24"/>
              </w:rPr>
            </w:pPr>
          </w:p>
        </w:tc>
        <w:tc>
          <w:tcPr>
            <w:tcW w:w="1102" w:type="dxa"/>
            <w:gridSpan w:val="2"/>
            <w:tcBorders>
              <w:top w:val="single" w:sz="4" w:space="0" w:color="auto"/>
              <w:left w:val="nil"/>
              <w:bottom w:val="single" w:sz="4" w:space="0" w:color="auto"/>
              <w:right w:val="single" w:sz="4" w:space="0" w:color="auto"/>
            </w:tcBorders>
            <w:vAlign w:val="center"/>
          </w:tcPr>
          <w:p w:rsidR="007C1FEE" w:rsidRDefault="007C1FEE">
            <w:pPr>
              <w:jc w:val="center"/>
              <w:rPr>
                <w:rFonts w:ascii="宋体" w:cs="Arial Unicode MS"/>
                <w:sz w:val="24"/>
              </w:rPr>
            </w:pPr>
          </w:p>
        </w:tc>
        <w:tc>
          <w:tcPr>
            <w:tcW w:w="1500" w:type="dxa"/>
            <w:tcBorders>
              <w:top w:val="single" w:sz="4" w:space="0" w:color="auto"/>
              <w:left w:val="nil"/>
              <w:bottom w:val="single" w:sz="4" w:space="0" w:color="auto"/>
              <w:right w:val="single" w:sz="4" w:space="0" w:color="auto"/>
            </w:tcBorders>
            <w:vAlign w:val="center"/>
          </w:tcPr>
          <w:p w:rsidR="007C1FEE" w:rsidRDefault="007C1FEE">
            <w:pPr>
              <w:jc w:val="center"/>
              <w:rPr>
                <w:rFonts w:ascii="宋体" w:cs="Arial Unicode MS"/>
                <w:sz w:val="24"/>
              </w:rPr>
            </w:pPr>
          </w:p>
        </w:tc>
      </w:tr>
    </w:tbl>
    <w:p w:rsidR="007E4D54" w:rsidRDefault="00FA4D39" w:rsidP="007C1FEE">
      <w:pPr>
        <w:rPr>
          <w:sz w:val="24"/>
          <w:szCs w:val="24"/>
        </w:rPr>
      </w:pPr>
      <w:r>
        <w:rPr>
          <w:rFonts w:hint="eastAsia"/>
          <w:sz w:val="24"/>
          <w:szCs w:val="24"/>
        </w:rPr>
        <w:t>明细表须与投标文件一并装订。</w:t>
      </w:r>
    </w:p>
    <w:p w:rsidR="007C1FEE" w:rsidRDefault="007C1FEE" w:rsidP="007C1FEE">
      <w:pPr>
        <w:spacing w:line="360" w:lineRule="auto"/>
        <w:ind w:firstLineChars="200" w:firstLine="562"/>
        <w:jc w:val="center"/>
        <w:rPr>
          <w:rFonts w:ascii="宋体"/>
          <w:b/>
          <w:bCs/>
          <w:sz w:val="28"/>
          <w:szCs w:val="28"/>
        </w:rPr>
      </w:pPr>
      <w:r>
        <w:rPr>
          <w:rFonts w:ascii="宋体" w:hAnsi="宋体" w:hint="eastAsia"/>
          <w:b/>
          <w:bCs/>
          <w:sz w:val="28"/>
          <w:szCs w:val="28"/>
        </w:rPr>
        <w:t>图书馆纸质图书采购参数</w:t>
      </w:r>
    </w:p>
    <w:p w:rsidR="007C1FEE" w:rsidRDefault="007C1FEE" w:rsidP="007C1FEE">
      <w:pPr>
        <w:pStyle w:val="af1"/>
        <w:widowControl w:val="0"/>
        <w:numPr>
          <w:ilvl w:val="0"/>
          <w:numId w:val="5"/>
        </w:numPr>
        <w:spacing w:before="0" w:beforeAutospacing="0" w:after="0" w:afterAutospacing="0" w:line="360" w:lineRule="auto"/>
        <w:jc w:val="both"/>
        <w:rPr>
          <w:b/>
          <w:szCs w:val="21"/>
        </w:rPr>
      </w:pPr>
      <w:r>
        <w:rPr>
          <w:b/>
          <w:szCs w:val="21"/>
        </w:rPr>
        <w:t xml:space="preserve">项目说明 </w:t>
      </w:r>
    </w:p>
    <w:p w:rsidR="007C1FEE" w:rsidRDefault="007C1FEE" w:rsidP="007C1FEE">
      <w:pPr>
        <w:pStyle w:val="af1"/>
        <w:spacing w:line="360" w:lineRule="auto"/>
        <w:ind w:left="420"/>
        <w:rPr>
          <w:szCs w:val="21"/>
        </w:rPr>
      </w:pPr>
      <w:r>
        <w:rPr>
          <w:szCs w:val="21"/>
        </w:rPr>
        <w:t>本项目为</w:t>
      </w:r>
      <w:r>
        <w:rPr>
          <w:rFonts w:hint="eastAsia"/>
          <w:szCs w:val="21"/>
        </w:rPr>
        <w:t>兰州职业技术学院</w:t>
      </w:r>
      <w:r>
        <w:rPr>
          <w:szCs w:val="21"/>
        </w:rPr>
        <w:t>图书馆图书采购。</w:t>
      </w:r>
    </w:p>
    <w:p w:rsidR="007C1FEE" w:rsidRDefault="007C1FEE" w:rsidP="007C1FEE">
      <w:pPr>
        <w:spacing w:line="360" w:lineRule="auto"/>
        <w:ind w:firstLineChars="300" w:firstLine="630"/>
        <w:rPr>
          <w:szCs w:val="21"/>
        </w:rPr>
      </w:pPr>
      <w:r>
        <w:rPr>
          <w:szCs w:val="21"/>
        </w:rPr>
        <w:t>1</w:t>
      </w:r>
      <w:r>
        <w:rPr>
          <w:szCs w:val="21"/>
        </w:rPr>
        <w:t>、采购范围</w:t>
      </w:r>
      <w:r>
        <w:rPr>
          <w:szCs w:val="21"/>
        </w:rPr>
        <w:t xml:space="preserve"> </w:t>
      </w:r>
      <w:r>
        <w:rPr>
          <w:rFonts w:hint="eastAsia"/>
          <w:szCs w:val="21"/>
        </w:rPr>
        <w:t>：教辅用书、政治类、双百工程、社科类、畅销类等图书</w:t>
      </w:r>
    </w:p>
    <w:p w:rsidR="007C1FEE" w:rsidRPr="00CC6115" w:rsidRDefault="007C1FEE" w:rsidP="007C1FEE">
      <w:pPr>
        <w:spacing w:line="360" w:lineRule="auto"/>
        <w:ind w:firstLineChars="300" w:firstLine="630"/>
        <w:rPr>
          <w:szCs w:val="21"/>
        </w:rPr>
      </w:pPr>
      <w:r>
        <w:rPr>
          <w:szCs w:val="21"/>
        </w:rPr>
        <w:t>2</w:t>
      </w:r>
      <w:r>
        <w:rPr>
          <w:szCs w:val="21"/>
        </w:rPr>
        <w:t>、购置计划：</w:t>
      </w:r>
      <w:r>
        <w:rPr>
          <w:rFonts w:hint="eastAsia"/>
          <w:szCs w:val="21"/>
        </w:rPr>
        <w:t>总</w:t>
      </w:r>
      <w:r>
        <w:rPr>
          <w:rFonts w:hint="eastAsia"/>
          <w:szCs w:val="21"/>
        </w:rPr>
        <w:t>15</w:t>
      </w:r>
      <w:r>
        <w:rPr>
          <w:szCs w:val="21"/>
        </w:rPr>
        <w:t xml:space="preserve"> </w:t>
      </w:r>
      <w:r>
        <w:rPr>
          <w:szCs w:val="21"/>
        </w:rPr>
        <w:t>万元；</w:t>
      </w:r>
      <w:r w:rsidRPr="00EB5193">
        <w:rPr>
          <w:szCs w:val="21"/>
        </w:rPr>
        <w:t>每种图书复本</w:t>
      </w:r>
      <w:r w:rsidRPr="00EB5193">
        <w:rPr>
          <w:szCs w:val="21"/>
        </w:rPr>
        <w:t xml:space="preserve"> 3</w:t>
      </w:r>
      <w:r w:rsidRPr="00EB5193">
        <w:rPr>
          <w:szCs w:val="21"/>
        </w:rPr>
        <w:t>本。</w:t>
      </w:r>
      <w:r w:rsidRPr="00CC6115">
        <w:rPr>
          <w:szCs w:val="21"/>
        </w:rPr>
        <w:t xml:space="preserve"> </w:t>
      </w:r>
      <w:r w:rsidRPr="00CC6115">
        <w:rPr>
          <w:rFonts w:hint="eastAsia"/>
          <w:szCs w:val="21"/>
        </w:rPr>
        <w:t>(</w:t>
      </w:r>
      <w:r w:rsidRPr="00CC6115">
        <w:rPr>
          <w:rFonts w:hint="eastAsia"/>
          <w:szCs w:val="21"/>
        </w:rPr>
        <w:t>其中工具图书采购</w:t>
      </w:r>
      <w:r w:rsidRPr="00CC6115">
        <w:rPr>
          <w:rFonts w:hint="eastAsia"/>
          <w:szCs w:val="21"/>
        </w:rPr>
        <w:t>1</w:t>
      </w:r>
      <w:r w:rsidRPr="00CC6115">
        <w:rPr>
          <w:rFonts w:hint="eastAsia"/>
          <w:szCs w:val="21"/>
        </w:rPr>
        <w:t>本</w:t>
      </w:r>
      <w:r w:rsidRPr="00CC6115">
        <w:rPr>
          <w:rFonts w:hint="eastAsia"/>
          <w:szCs w:val="21"/>
        </w:rPr>
        <w:t>)</w:t>
      </w:r>
    </w:p>
    <w:p w:rsidR="007C1FEE" w:rsidRPr="00CC6115" w:rsidRDefault="007C1FEE" w:rsidP="007C1FEE">
      <w:pPr>
        <w:spacing w:line="360" w:lineRule="auto"/>
        <w:ind w:firstLineChars="300" w:firstLine="630"/>
        <w:rPr>
          <w:szCs w:val="21"/>
        </w:rPr>
      </w:pPr>
      <w:r w:rsidRPr="00CC6115">
        <w:rPr>
          <w:szCs w:val="21"/>
        </w:rPr>
        <w:t>3</w:t>
      </w:r>
      <w:r w:rsidRPr="00CC6115">
        <w:rPr>
          <w:szCs w:val="21"/>
        </w:rPr>
        <w:t>、购置方式：</w:t>
      </w:r>
      <w:r w:rsidRPr="00CC6115">
        <w:rPr>
          <w:rFonts w:hint="eastAsia"/>
          <w:szCs w:val="21"/>
        </w:rPr>
        <w:t>书单和</w:t>
      </w:r>
      <w:r w:rsidRPr="00CC6115">
        <w:rPr>
          <w:szCs w:val="21"/>
        </w:rPr>
        <w:t>现采</w:t>
      </w:r>
      <w:r w:rsidRPr="00CC6115">
        <w:rPr>
          <w:rFonts w:hint="eastAsia"/>
          <w:szCs w:val="21"/>
        </w:rPr>
        <w:t>相结合</w:t>
      </w:r>
      <w:r w:rsidRPr="00CC6115">
        <w:rPr>
          <w:szCs w:val="21"/>
        </w:rPr>
        <w:t xml:space="preserve"> </w:t>
      </w:r>
    </w:p>
    <w:p w:rsidR="007C1FEE" w:rsidRDefault="007C1FEE" w:rsidP="007C1FEE">
      <w:pPr>
        <w:spacing w:line="360" w:lineRule="auto"/>
        <w:ind w:firstLineChars="300" w:firstLine="630"/>
        <w:rPr>
          <w:szCs w:val="21"/>
        </w:rPr>
      </w:pPr>
      <w:r>
        <w:rPr>
          <w:szCs w:val="21"/>
        </w:rPr>
        <w:t>4</w:t>
      </w:r>
      <w:r>
        <w:rPr>
          <w:szCs w:val="21"/>
        </w:rPr>
        <w:t>、采购地点：</w:t>
      </w:r>
      <w:r>
        <w:rPr>
          <w:rFonts w:hint="eastAsia"/>
          <w:szCs w:val="21"/>
        </w:rPr>
        <w:t>中标方</w:t>
      </w:r>
    </w:p>
    <w:p w:rsidR="007C1FEE" w:rsidRDefault="007C1FEE" w:rsidP="007C1FEE">
      <w:pPr>
        <w:spacing w:line="360" w:lineRule="auto"/>
        <w:ind w:firstLineChars="300" w:firstLine="630"/>
        <w:rPr>
          <w:szCs w:val="21"/>
        </w:rPr>
      </w:pPr>
      <w:r>
        <w:rPr>
          <w:szCs w:val="21"/>
        </w:rPr>
        <w:t>5</w:t>
      </w:r>
      <w:r>
        <w:rPr>
          <w:szCs w:val="21"/>
        </w:rPr>
        <w:t>、</w:t>
      </w:r>
      <w:r>
        <w:rPr>
          <w:rFonts w:hint="eastAsia"/>
          <w:szCs w:val="21"/>
        </w:rPr>
        <w:t>专业类图书，</w:t>
      </w:r>
      <w:r>
        <w:rPr>
          <w:szCs w:val="21"/>
        </w:rPr>
        <w:t>图书采购</w:t>
      </w:r>
      <w:r>
        <w:rPr>
          <w:szCs w:val="21"/>
        </w:rPr>
        <w:t xml:space="preserve"> 201</w:t>
      </w:r>
      <w:r>
        <w:rPr>
          <w:rFonts w:hint="eastAsia"/>
          <w:szCs w:val="21"/>
        </w:rPr>
        <w:t>7</w:t>
      </w:r>
      <w:r>
        <w:rPr>
          <w:szCs w:val="21"/>
        </w:rPr>
        <w:t xml:space="preserve"> </w:t>
      </w:r>
      <w:r>
        <w:rPr>
          <w:szCs w:val="21"/>
        </w:rPr>
        <w:t>年</w:t>
      </w:r>
      <w:r>
        <w:rPr>
          <w:rFonts w:hint="eastAsia"/>
          <w:szCs w:val="21"/>
        </w:rPr>
        <w:t>年底</w:t>
      </w:r>
      <w:r>
        <w:rPr>
          <w:szCs w:val="21"/>
        </w:rPr>
        <w:t>以后出版的，不得配置高职高专及中专教材，严禁盗版书和特价书。文学社科类图书采购</w:t>
      </w:r>
      <w:r>
        <w:rPr>
          <w:szCs w:val="21"/>
        </w:rPr>
        <w:t xml:space="preserve"> 201</w:t>
      </w:r>
      <w:r>
        <w:rPr>
          <w:rFonts w:hint="eastAsia"/>
          <w:szCs w:val="21"/>
        </w:rPr>
        <w:t>6</w:t>
      </w:r>
      <w:r>
        <w:rPr>
          <w:szCs w:val="21"/>
        </w:rPr>
        <w:t>年</w:t>
      </w:r>
      <w:r>
        <w:rPr>
          <w:rFonts w:hint="eastAsia"/>
          <w:szCs w:val="21"/>
        </w:rPr>
        <w:t>年底</w:t>
      </w:r>
      <w:r>
        <w:rPr>
          <w:szCs w:val="21"/>
        </w:rPr>
        <w:t>以后出版的。</w:t>
      </w:r>
      <w:r>
        <w:rPr>
          <w:szCs w:val="21"/>
        </w:rPr>
        <w:t xml:space="preserve"> </w:t>
      </w:r>
    </w:p>
    <w:p w:rsidR="007C1FEE" w:rsidRDefault="007C1FEE" w:rsidP="007C1FEE">
      <w:pPr>
        <w:spacing w:line="360" w:lineRule="auto"/>
        <w:ind w:firstLineChars="200" w:firstLine="422"/>
        <w:rPr>
          <w:b/>
          <w:szCs w:val="21"/>
        </w:rPr>
      </w:pPr>
      <w:r>
        <w:rPr>
          <w:b/>
          <w:szCs w:val="21"/>
        </w:rPr>
        <w:t>二、对投标方的要求</w:t>
      </w:r>
    </w:p>
    <w:p w:rsidR="007C1FEE" w:rsidRDefault="007C1FEE" w:rsidP="007C1FEE">
      <w:pPr>
        <w:spacing w:line="360" w:lineRule="auto"/>
        <w:ind w:firstLineChars="400" w:firstLine="840"/>
        <w:rPr>
          <w:szCs w:val="21"/>
        </w:rPr>
      </w:pPr>
      <w:r>
        <w:rPr>
          <w:szCs w:val="21"/>
        </w:rPr>
        <w:t>供应商须具有从事图书经销和数据加工业务的专业人员；</w:t>
      </w:r>
      <w:r>
        <w:rPr>
          <w:szCs w:val="21"/>
        </w:rPr>
        <w:t xml:space="preserve"> </w:t>
      </w:r>
    </w:p>
    <w:p w:rsidR="007C1FEE" w:rsidRDefault="007C1FEE" w:rsidP="007C1FEE">
      <w:pPr>
        <w:spacing w:line="360" w:lineRule="auto"/>
        <w:ind w:firstLineChars="200" w:firstLine="422"/>
        <w:rPr>
          <w:b/>
          <w:szCs w:val="21"/>
        </w:rPr>
      </w:pPr>
      <w:r>
        <w:rPr>
          <w:b/>
          <w:szCs w:val="21"/>
        </w:rPr>
        <w:t xml:space="preserve"> </w:t>
      </w:r>
      <w:r>
        <w:rPr>
          <w:b/>
          <w:szCs w:val="21"/>
        </w:rPr>
        <w:t>三、招标方对图书采购服务要求</w:t>
      </w:r>
      <w:r>
        <w:rPr>
          <w:b/>
          <w:szCs w:val="21"/>
        </w:rPr>
        <w:t xml:space="preserve"> </w:t>
      </w:r>
    </w:p>
    <w:p w:rsidR="007C1FEE" w:rsidRDefault="007C1FEE" w:rsidP="007C1FEE">
      <w:pPr>
        <w:spacing w:line="360" w:lineRule="auto"/>
        <w:ind w:firstLineChars="200" w:firstLine="422"/>
        <w:rPr>
          <w:b/>
          <w:szCs w:val="21"/>
        </w:rPr>
      </w:pPr>
      <w:r>
        <w:rPr>
          <w:b/>
          <w:szCs w:val="21"/>
        </w:rPr>
        <w:t>1.</w:t>
      </w:r>
      <w:r>
        <w:rPr>
          <w:b/>
          <w:szCs w:val="21"/>
        </w:rPr>
        <w:t>图书采购要求</w:t>
      </w:r>
      <w:r>
        <w:rPr>
          <w:b/>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szCs w:val="21"/>
        </w:rPr>
        <w:t xml:space="preserve">1 </w:t>
      </w:r>
      <w:r>
        <w:rPr>
          <w:szCs w:val="21"/>
        </w:rPr>
        <w:t>投标人必须提供招标方采访人员选订的有合法出版物经营权的各级出版社出版的正版非特价图书。专业类图书要保证下列出版社：人民</w:t>
      </w:r>
      <w:r>
        <w:rPr>
          <w:rFonts w:hint="eastAsia"/>
          <w:szCs w:val="21"/>
        </w:rPr>
        <w:t>文学</w:t>
      </w:r>
      <w:r>
        <w:rPr>
          <w:szCs w:val="21"/>
        </w:rPr>
        <w:t>出版社、科学出版社、上海科学技术出版社、高等教育出版社、清华大学出版社、北京大学出版社、中国人民大学出版社、复旦大学出版社、</w:t>
      </w:r>
      <w:r>
        <w:rPr>
          <w:szCs w:val="21"/>
        </w:rPr>
        <w:t xml:space="preserve"> </w:t>
      </w:r>
      <w:r>
        <w:rPr>
          <w:szCs w:val="21"/>
        </w:rPr>
        <w:t>北京理工大学出版社、华南理工大学出版社、</w:t>
      </w:r>
      <w:r>
        <w:rPr>
          <w:rFonts w:hint="eastAsia"/>
          <w:szCs w:val="21"/>
        </w:rPr>
        <w:t>作家出版社、译林出版社、</w:t>
      </w:r>
      <w:r>
        <w:rPr>
          <w:szCs w:val="21"/>
        </w:rPr>
        <w:lastRenderedPageBreak/>
        <w:t>南京大学出版社、浙江大学出版社、北京语言大学出版社、北京师范大学出版社、华</w:t>
      </w:r>
      <w:r>
        <w:rPr>
          <w:rFonts w:hint="eastAsia"/>
          <w:szCs w:val="21"/>
        </w:rPr>
        <w:t>东</w:t>
      </w:r>
      <w:r>
        <w:rPr>
          <w:szCs w:val="21"/>
        </w:rPr>
        <w:t>师范大学出版社、东北师范大学出版社、机械工业出版社、</w:t>
      </w:r>
      <w:r>
        <w:rPr>
          <w:rFonts w:hint="eastAsia"/>
          <w:szCs w:val="21"/>
        </w:rPr>
        <w:t>武汉大学出版社、</w:t>
      </w:r>
      <w:r>
        <w:rPr>
          <w:szCs w:val="21"/>
        </w:rPr>
        <w:t>化学工业出版社、煤炭工业出版社、中国社会劳动保障出版社、上海交通大学出版社、北京工业大学出版社、同济大学出版社、解放军出版社、华东理工大学出版社、</w:t>
      </w:r>
      <w:r>
        <w:rPr>
          <w:rFonts w:hint="eastAsia"/>
          <w:szCs w:val="21"/>
        </w:rPr>
        <w:t>兰州大学出版社、西北师范大学出版社、</w:t>
      </w:r>
      <w:r>
        <w:rPr>
          <w:szCs w:val="21"/>
        </w:rPr>
        <w:t>上海财经大学出版社、</w:t>
      </w:r>
      <w:r>
        <w:rPr>
          <w:rFonts w:hint="eastAsia"/>
          <w:szCs w:val="21"/>
        </w:rPr>
        <w:t>漓江</w:t>
      </w:r>
      <w:r>
        <w:rPr>
          <w:szCs w:val="21"/>
        </w:rPr>
        <w:t>出版社、</w:t>
      </w:r>
      <w:r>
        <w:rPr>
          <w:szCs w:val="21"/>
        </w:rPr>
        <w:t xml:space="preserve"> </w:t>
      </w:r>
      <w:r>
        <w:rPr>
          <w:rFonts w:hint="eastAsia"/>
          <w:szCs w:val="21"/>
        </w:rPr>
        <w:t>重庆出版社</w:t>
      </w:r>
      <w:r>
        <w:rPr>
          <w:szCs w:val="21"/>
        </w:rPr>
        <w:t>、上海辞书出版社、上海三联书店、</w:t>
      </w:r>
      <w:r>
        <w:rPr>
          <w:rFonts w:hint="eastAsia"/>
          <w:szCs w:val="21"/>
        </w:rPr>
        <w:t>中国纺织出版社</w:t>
      </w:r>
      <w:r>
        <w:rPr>
          <w:szCs w:val="21"/>
        </w:rPr>
        <w:t>、文汇出版社、上海人民出版社、上海书店出版社、</w:t>
      </w:r>
      <w:r>
        <w:rPr>
          <w:rFonts w:hint="eastAsia"/>
          <w:szCs w:val="21"/>
        </w:rPr>
        <w:t>华中师范</w:t>
      </w:r>
      <w:r>
        <w:rPr>
          <w:szCs w:val="21"/>
        </w:rPr>
        <w:t>大学出版社、上海科学技术出版社、科学出版社、巴蜀出版社、中国社会科学出版社、山东科技出版社、时代经济出版社、商务印书馆、三联书店、</w:t>
      </w:r>
      <w:r>
        <w:rPr>
          <w:rFonts w:hint="eastAsia"/>
          <w:szCs w:val="21"/>
        </w:rPr>
        <w:t>甘肃人民</w:t>
      </w:r>
      <w:r>
        <w:rPr>
          <w:szCs w:val="21"/>
        </w:rPr>
        <w:t>出版社、中华书局、中央文献出版社等等</w:t>
      </w:r>
      <w:r>
        <w:rPr>
          <w:rFonts w:hint="eastAsia"/>
          <w:szCs w:val="21"/>
        </w:rPr>
        <w:t>（远方出版社、西苑出版社）</w:t>
      </w:r>
      <w:r>
        <w:rPr>
          <w:szCs w:val="21"/>
        </w:rPr>
        <w:t>。</w:t>
      </w:r>
      <w:r>
        <w:rPr>
          <w:szCs w:val="21"/>
        </w:rPr>
        <w:t xml:space="preserve"> </w:t>
      </w:r>
    </w:p>
    <w:p w:rsidR="007C1FEE" w:rsidRDefault="007C1FEE" w:rsidP="007C1FEE">
      <w:pPr>
        <w:spacing w:line="360" w:lineRule="auto"/>
        <w:ind w:firstLineChars="150" w:firstLine="315"/>
        <w:rPr>
          <w:szCs w:val="21"/>
        </w:rPr>
      </w:pPr>
      <w:r>
        <w:rPr>
          <w:szCs w:val="21"/>
        </w:rPr>
        <w:t>1</w:t>
      </w:r>
      <w:r>
        <w:rPr>
          <w:szCs w:val="21"/>
        </w:rPr>
        <w:t>．</w:t>
      </w:r>
      <w:r>
        <w:rPr>
          <w:szCs w:val="21"/>
        </w:rPr>
        <w:t xml:space="preserve">2 </w:t>
      </w:r>
      <w:r>
        <w:rPr>
          <w:szCs w:val="21"/>
        </w:rPr>
        <w:t>投标人必须有国内工商登记注册并已按规定时间通过年检，具有本次采购项目的生产或经营范围，有能力提供本次采购项目及所要求的服务。</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rFonts w:hint="eastAsia"/>
          <w:szCs w:val="21"/>
        </w:rPr>
        <w:t>3</w:t>
      </w:r>
      <w:r>
        <w:rPr>
          <w:szCs w:val="21"/>
        </w:rPr>
        <w:t xml:space="preserve"> </w:t>
      </w:r>
      <w:r>
        <w:rPr>
          <w:szCs w:val="21"/>
        </w:rPr>
        <w:t>投标人必须为招标方免费提供</w:t>
      </w:r>
      <w:r>
        <w:rPr>
          <w:rFonts w:hint="eastAsia"/>
          <w:szCs w:val="21"/>
        </w:rPr>
        <w:t>本次图书采购所有</w:t>
      </w:r>
      <w:r>
        <w:rPr>
          <w:szCs w:val="21"/>
        </w:rPr>
        <w:t>书目的电子版订单和</w:t>
      </w:r>
      <w:r>
        <w:rPr>
          <w:rFonts w:hint="eastAsia"/>
          <w:szCs w:val="21"/>
        </w:rPr>
        <w:t>标准的</w:t>
      </w:r>
      <w:r>
        <w:rPr>
          <w:szCs w:val="21"/>
        </w:rPr>
        <w:t xml:space="preserve"> MAR</w:t>
      </w:r>
      <w:r>
        <w:rPr>
          <w:rFonts w:hint="eastAsia"/>
          <w:szCs w:val="21"/>
        </w:rPr>
        <w:t>C</w:t>
      </w:r>
      <w:r>
        <w:rPr>
          <w:szCs w:val="21"/>
        </w:rPr>
        <w:t>数据，</w:t>
      </w:r>
      <w:r>
        <w:rPr>
          <w:rFonts w:hint="eastAsia"/>
          <w:szCs w:val="21"/>
        </w:rPr>
        <w:t>并进行</w:t>
      </w:r>
      <w:r>
        <w:rPr>
          <w:szCs w:val="21"/>
        </w:rPr>
        <w:t>编目。</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rFonts w:hint="eastAsia"/>
          <w:szCs w:val="21"/>
        </w:rPr>
        <w:t>4</w:t>
      </w:r>
      <w:r>
        <w:rPr>
          <w:szCs w:val="21"/>
        </w:rPr>
        <w:t xml:space="preserve"> </w:t>
      </w:r>
      <w:r>
        <w:rPr>
          <w:szCs w:val="21"/>
        </w:rPr>
        <w:t>对有印刷、装订等质量问题和多订、重订的图书及盗版、特价图书进行免费调换或退货，由此产生的费用由投标人承担。</w:t>
      </w:r>
    </w:p>
    <w:p w:rsidR="007C1FEE" w:rsidRDefault="007C1FEE" w:rsidP="007C1FEE">
      <w:pPr>
        <w:spacing w:line="360" w:lineRule="auto"/>
        <w:ind w:firstLineChars="200" w:firstLine="420"/>
        <w:rPr>
          <w:szCs w:val="21"/>
        </w:rPr>
      </w:pPr>
      <w:r>
        <w:rPr>
          <w:szCs w:val="21"/>
        </w:rPr>
        <w:t xml:space="preserve"> 1</w:t>
      </w:r>
      <w:r>
        <w:rPr>
          <w:szCs w:val="21"/>
        </w:rPr>
        <w:t>．</w:t>
      </w:r>
      <w:r>
        <w:rPr>
          <w:rFonts w:hint="eastAsia"/>
          <w:szCs w:val="21"/>
        </w:rPr>
        <w:t>5</w:t>
      </w:r>
      <w:r>
        <w:rPr>
          <w:szCs w:val="21"/>
        </w:rPr>
        <w:t xml:space="preserve"> </w:t>
      </w:r>
      <w:r>
        <w:rPr>
          <w:szCs w:val="21"/>
        </w:rPr>
        <w:t>投标人必须接受招标方各种形式的订单，免费为招标方订单加工成标准</w:t>
      </w:r>
      <w:r>
        <w:rPr>
          <w:szCs w:val="21"/>
        </w:rPr>
        <w:t xml:space="preserve"> MARC </w:t>
      </w:r>
      <w:r>
        <w:rPr>
          <w:szCs w:val="21"/>
        </w:rPr>
        <w:t>数据。</w:t>
      </w:r>
    </w:p>
    <w:p w:rsidR="007C1FEE" w:rsidRDefault="007C1FEE" w:rsidP="007C1FEE">
      <w:pPr>
        <w:spacing w:line="360" w:lineRule="auto"/>
        <w:ind w:firstLineChars="200" w:firstLine="420"/>
        <w:rPr>
          <w:szCs w:val="21"/>
        </w:rPr>
      </w:pPr>
      <w:r>
        <w:rPr>
          <w:szCs w:val="21"/>
        </w:rPr>
        <w:t xml:space="preserve"> 1</w:t>
      </w:r>
      <w:r>
        <w:rPr>
          <w:szCs w:val="21"/>
        </w:rPr>
        <w:t>．</w:t>
      </w:r>
      <w:r>
        <w:rPr>
          <w:rFonts w:hint="eastAsia"/>
          <w:szCs w:val="21"/>
        </w:rPr>
        <w:t>6</w:t>
      </w:r>
      <w:r>
        <w:rPr>
          <w:szCs w:val="21"/>
        </w:rPr>
        <w:t xml:space="preserve"> </w:t>
      </w:r>
      <w:r>
        <w:rPr>
          <w:szCs w:val="21"/>
        </w:rPr>
        <w:t>招标方提供订单</w:t>
      </w:r>
      <w:r>
        <w:rPr>
          <w:rFonts w:hint="eastAsia"/>
          <w:szCs w:val="21"/>
        </w:rPr>
        <w:t>所列书目出版时间</w:t>
      </w:r>
      <w:r w:rsidRPr="000A496D">
        <w:rPr>
          <w:rFonts w:hint="eastAsia"/>
          <w:szCs w:val="21"/>
        </w:rPr>
        <w:t>为</w:t>
      </w:r>
      <w:r w:rsidRPr="000A496D">
        <w:rPr>
          <w:rFonts w:hint="eastAsia"/>
          <w:szCs w:val="21"/>
        </w:rPr>
        <w:t>2017</w:t>
      </w:r>
      <w:r w:rsidRPr="000A496D">
        <w:rPr>
          <w:rFonts w:hint="eastAsia"/>
          <w:szCs w:val="21"/>
        </w:rPr>
        <w:t>年</w:t>
      </w:r>
      <w:r w:rsidRPr="000A496D">
        <w:rPr>
          <w:rFonts w:hint="eastAsia"/>
          <w:szCs w:val="21"/>
        </w:rPr>
        <w:t>12</w:t>
      </w:r>
      <w:r w:rsidRPr="000A496D">
        <w:rPr>
          <w:rFonts w:hint="eastAsia"/>
          <w:szCs w:val="21"/>
        </w:rPr>
        <w:t>月</w:t>
      </w:r>
      <w:r w:rsidRPr="000A496D">
        <w:rPr>
          <w:rFonts w:hint="eastAsia"/>
          <w:szCs w:val="21"/>
        </w:rPr>
        <w:t>1</w:t>
      </w:r>
      <w:r w:rsidRPr="000A496D">
        <w:rPr>
          <w:rFonts w:hint="eastAsia"/>
          <w:szCs w:val="21"/>
        </w:rPr>
        <w:t>日以后</w:t>
      </w:r>
      <w:r w:rsidRPr="000A496D">
        <w:rPr>
          <w:szCs w:val="21"/>
        </w:rPr>
        <w:t>，投</w:t>
      </w:r>
      <w:r>
        <w:rPr>
          <w:szCs w:val="21"/>
        </w:rPr>
        <w:t>标人必须将图书在工作时间内免费配送到</w:t>
      </w:r>
      <w:r>
        <w:rPr>
          <w:rFonts w:hint="eastAsia"/>
          <w:szCs w:val="21"/>
        </w:rPr>
        <w:t>兰州职业技术学院</w:t>
      </w:r>
      <w:r>
        <w:rPr>
          <w:szCs w:val="21"/>
        </w:rPr>
        <w:t>图书馆</w:t>
      </w:r>
      <w:r>
        <w:rPr>
          <w:rFonts w:hint="eastAsia"/>
          <w:szCs w:val="21"/>
        </w:rPr>
        <w:t>，</w:t>
      </w:r>
      <w:r>
        <w:rPr>
          <w:szCs w:val="21"/>
        </w:rPr>
        <w:t>并按照采访人员指定的位置将图书摆放整齐。</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rFonts w:hint="eastAsia"/>
          <w:szCs w:val="21"/>
        </w:rPr>
        <w:t>7</w:t>
      </w:r>
      <w:r>
        <w:rPr>
          <w:szCs w:val="21"/>
        </w:rPr>
        <w:t>投标人免费为每册图书加装</w:t>
      </w:r>
      <w:r>
        <w:rPr>
          <w:szCs w:val="21"/>
        </w:rPr>
        <w:t xml:space="preserve"> 16cm </w:t>
      </w:r>
      <w:r>
        <w:rPr>
          <w:szCs w:val="21"/>
        </w:rPr>
        <w:t>以上钴基永久性磁条</w:t>
      </w:r>
      <w:r>
        <w:rPr>
          <w:rFonts w:hint="eastAsia"/>
          <w:szCs w:val="21"/>
        </w:rPr>
        <w:t>一</w:t>
      </w:r>
      <w:r>
        <w:rPr>
          <w:szCs w:val="21"/>
        </w:rPr>
        <w:t>根（贴放要靠近书脊，不能外露）。如发现磁条有质量问题或有遗漏情况，投标人必须为招标方免费提供相应数量的磁条并支付招标方相应产生的各项费用。</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rFonts w:hint="eastAsia"/>
          <w:szCs w:val="21"/>
        </w:rPr>
        <w:t>8</w:t>
      </w:r>
      <w:r>
        <w:rPr>
          <w:szCs w:val="21"/>
        </w:rPr>
        <w:t xml:space="preserve"> </w:t>
      </w:r>
      <w:r>
        <w:rPr>
          <w:szCs w:val="21"/>
        </w:rPr>
        <w:t>投标人免费为每册图书加盖馆藏</w:t>
      </w:r>
      <w:r>
        <w:rPr>
          <w:rFonts w:hint="eastAsia"/>
          <w:szCs w:val="21"/>
        </w:rPr>
        <w:t>书</w:t>
      </w:r>
      <w:r>
        <w:rPr>
          <w:szCs w:val="21"/>
        </w:rPr>
        <w:t>章（印油用速干的、印章要端正</w:t>
      </w:r>
      <w:r>
        <w:rPr>
          <w:rFonts w:hint="eastAsia"/>
          <w:szCs w:val="21"/>
        </w:rPr>
        <w:t>、清晰</w:t>
      </w:r>
      <w:r>
        <w:rPr>
          <w:szCs w:val="21"/>
        </w:rPr>
        <w:t>）二个：</w:t>
      </w:r>
      <w:r>
        <w:rPr>
          <w:szCs w:val="21"/>
        </w:rPr>
        <w:t xml:space="preserve"> </w:t>
      </w:r>
      <w:r>
        <w:rPr>
          <w:szCs w:val="21"/>
        </w:rPr>
        <w:t>（</w:t>
      </w:r>
      <w:r>
        <w:rPr>
          <w:szCs w:val="21"/>
        </w:rPr>
        <w:t>1</w:t>
      </w:r>
      <w:r>
        <w:rPr>
          <w:szCs w:val="21"/>
        </w:rPr>
        <w:t>）书名页空白处。</w:t>
      </w:r>
      <w:r>
        <w:rPr>
          <w:szCs w:val="21"/>
        </w:rPr>
        <w:t xml:space="preserve"> </w:t>
      </w:r>
      <w:r>
        <w:rPr>
          <w:szCs w:val="21"/>
        </w:rPr>
        <w:t>（</w:t>
      </w:r>
      <w:r>
        <w:rPr>
          <w:szCs w:val="21"/>
        </w:rPr>
        <w:t>2</w:t>
      </w:r>
      <w:r>
        <w:rPr>
          <w:szCs w:val="21"/>
        </w:rPr>
        <w:t>）图书</w:t>
      </w:r>
      <w:r>
        <w:rPr>
          <w:rFonts w:hint="eastAsia"/>
          <w:szCs w:val="21"/>
        </w:rPr>
        <w:t>第</w:t>
      </w:r>
      <w:r>
        <w:rPr>
          <w:rFonts w:hint="eastAsia"/>
          <w:szCs w:val="21"/>
        </w:rPr>
        <w:t>19</w:t>
      </w:r>
      <w:r>
        <w:rPr>
          <w:rFonts w:hint="eastAsia"/>
          <w:szCs w:val="21"/>
        </w:rPr>
        <w:t>页右上角处</w:t>
      </w:r>
      <w:r>
        <w:rPr>
          <w:szCs w:val="21"/>
        </w:rPr>
        <w:t>。</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rFonts w:hint="eastAsia"/>
          <w:szCs w:val="21"/>
        </w:rPr>
        <w:t>9</w:t>
      </w:r>
      <w:r>
        <w:rPr>
          <w:szCs w:val="21"/>
        </w:rPr>
        <w:t xml:space="preserve"> </w:t>
      </w:r>
      <w:r>
        <w:rPr>
          <w:szCs w:val="21"/>
        </w:rPr>
        <w:t>投标人免费为每册图书贴条形码</w:t>
      </w:r>
      <w:r>
        <w:rPr>
          <w:rFonts w:hint="eastAsia"/>
          <w:szCs w:val="21"/>
        </w:rPr>
        <w:t>两处</w:t>
      </w:r>
      <w:r>
        <w:rPr>
          <w:szCs w:val="21"/>
        </w:rPr>
        <w:t>（起始号招标方提供），位置在书名页的最上方。打登录号（登录号和条形码号一致、号码要端正），</w:t>
      </w:r>
      <w:r>
        <w:rPr>
          <w:szCs w:val="21"/>
        </w:rPr>
        <w:t xml:space="preserve"> </w:t>
      </w:r>
      <w:r>
        <w:rPr>
          <w:szCs w:val="21"/>
        </w:rPr>
        <w:t>位置在第一个馆藏章的上方</w:t>
      </w:r>
      <w:r>
        <w:rPr>
          <w:rFonts w:hint="eastAsia"/>
          <w:szCs w:val="21"/>
        </w:rPr>
        <w:t>，第二个后封</w:t>
      </w:r>
      <w:r>
        <w:rPr>
          <w:rFonts w:hint="eastAsia"/>
          <w:szCs w:val="21"/>
        </w:rPr>
        <w:t>ISBN</w:t>
      </w:r>
      <w:r>
        <w:rPr>
          <w:rFonts w:hint="eastAsia"/>
          <w:szCs w:val="21"/>
        </w:rPr>
        <w:t>号处上方</w:t>
      </w:r>
      <w:r>
        <w:rPr>
          <w:szCs w:val="21"/>
        </w:rPr>
        <w:t>。</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szCs w:val="21"/>
        </w:rPr>
        <w:t>1</w:t>
      </w:r>
      <w:r>
        <w:rPr>
          <w:rFonts w:hint="eastAsia"/>
          <w:szCs w:val="21"/>
        </w:rPr>
        <w:t>0</w:t>
      </w:r>
      <w:r>
        <w:rPr>
          <w:szCs w:val="21"/>
        </w:rPr>
        <w:t xml:space="preserve"> </w:t>
      </w:r>
      <w:r>
        <w:rPr>
          <w:szCs w:val="21"/>
        </w:rPr>
        <w:t>投标人必须按照</w:t>
      </w:r>
      <w:r>
        <w:rPr>
          <w:rFonts w:hint="eastAsia"/>
          <w:szCs w:val="21"/>
        </w:rPr>
        <w:t>规定</w:t>
      </w:r>
      <w:r>
        <w:rPr>
          <w:szCs w:val="21"/>
        </w:rPr>
        <w:t>标准打包图书，每包图书必须有本包清单一份，每批图书须</w:t>
      </w:r>
      <w:r>
        <w:rPr>
          <w:szCs w:val="21"/>
        </w:rPr>
        <w:lastRenderedPageBreak/>
        <w:t>有批次清单一份、电子清单一份，电子清单在图书发送时发送至招标方采访人员指定的电子邮</w:t>
      </w:r>
      <w:r>
        <w:rPr>
          <w:rFonts w:hint="eastAsia"/>
          <w:szCs w:val="21"/>
        </w:rPr>
        <w:t>箱</w:t>
      </w:r>
      <w:r>
        <w:rPr>
          <w:szCs w:val="21"/>
        </w:rPr>
        <w:t>。</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szCs w:val="21"/>
        </w:rPr>
        <w:t>1</w:t>
      </w:r>
      <w:r>
        <w:rPr>
          <w:rFonts w:hint="eastAsia"/>
          <w:szCs w:val="21"/>
        </w:rPr>
        <w:t>1</w:t>
      </w:r>
      <w:r>
        <w:rPr>
          <w:szCs w:val="21"/>
        </w:rPr>
        <w:t xml:space="preserve"> </w:t>
      </w:r>
      <w:r>
        <w:rPr>
          <w:szCs w:val="21"/>
        </w:rPr>
        <w:t>对于随书配送的光盘、录音带等非书资料等，投标人必须进行非书资料编目，编目数据要独立打包随图书编目数据一起免费配送。</w:t>
      </w:r>
      <w:r>
        <w:rPr>
          <w:szCs w:val="21"/>
        </w:rPr>
        <w:t xml:space="preserve"> </w:t>
      </w:r>
    </w:p>
    <w:p w:rsidR="007C1FEE" w:rsidRDefault="007C1FEE" w:rsidP="007C1FEE">
      <w:pPr>
        <w:spacing w:line="360" w:lineRule="auto"/>
        <w:ind w:firstLineChars="200" w:firstLine="420"/>
        <w:rPr>
          <w:szCs w:val="21"/>
        </w:rPr>
      </w:pPr>
      <w:r>
        <w:rPr>
          <w:szCs w:val="21"/>
        </w:rPr>
        <w:t>1</w:t>
      </w:r>
      <w:r>
        <w:rPr>
          <w:szCs w:val="21"/>
        </w:rPr>
        <w:t>．</w:t>
      </w:r>
      <w:r>
        <w:rPr>
          <w:szCs w:val="21"/>
        </w:rPr>
        <w:t>1</w:t>
      </w:r>
      <w:r>
        <w:rPr>
          <w:rFonts w:hint="eastAsia"/>
          <w:szCs w:val="21"/>
        </w:rPr>
        <w:t>2</w:t>
      </w:r>
      <w:r>
        <w:rPr>
          <w:szCs w:val="21"/>
        </w:rPr>
        <w:t>投标人需按照招标单位的要求，</w:t>
      </w:r>
      <w:r>
        <w:rPr>
          <w:rFonts w:hint="eastAsia"/>
          <w:szCs w:val="21"/>
        </w:rPr>
        <w:t>采用图书馆（江苏汇文文献信息服务系统）</w:t>
      </w:r>
      <w:r>
        <w:rPr>
          <w:szCs w:val="21"/>
        </w:rPr>
        <w:t>管理系统将招标单位所购图书无偿贴条形码、磁条、盖馆藏</w:t>
      </w:r>
      <w:r>
        <w:rPr>
          <w:rFonts w:hint="eastAsia"/>
          <w:szCs w:val="21"/>
        </w:rPr>
        <w:t>书</w:t>
      </w:r>
      <w:r>
        <w:rPr>
          <w:szCs w:val="21"/>
        </w:rPr>
        <w:t>章位的要求进行图书著录、分类</w:t>
      </w:r>
      <w:r>
        <w:rPr>
          <w:rFonts w:hint="eastAsia"/>
          <w:szCs w:val="21"/>
        </w:rPr>
        <w:t>、书标粘贴并加保护膜</w:t>
      </w:r>
      <w:r>
        <w:rPr>
          <w:szCs w:val="21"/>
        </w:rPr>
        <w:t>及数据的导入，</w:t>
      </w:r>
      <w:r>
        <w:rPr>
          <w:szCs w:val="21"/>
        </w:rPr>
        <w:t xml:space="preserve"> </w:t>
      </w:r>
      <w:r>
        <w:rPr>
          <w:szCs w:val="21"/>
        </w:rPr>
        <w:t>具体加工细节投标人</w:t>
      </w:r>
      <w:r>
        <w:rPr>
          <w:rFonts w:hint="eastAsia"/>
          <w:szCs w:val="21"/>
        </w:rPr>
        <w:t>兰州职业技术学院</w:t>
      </w:r>
      <w:r>
        <w:rPr>
          <w:szCs w:val="21"/>
        </w:rPr>
        <w:t>图书馆共同协商。</w:t>
      </w:r>
      <w:r>
        <w:rPr>
          <w:szCs w:val="21"/>
        </w:rPr>
        <w:t xml:space="preserve"> </w:t>
      </w:r>
    </w:p>
    <w:p w:rsidR="007C1FEE" w:rsidRDefault="007C1FEE" w:rsidP="007C1FEE">
      <w:pPr>
        <w:spacing w:line="360" w:lineRule="auto"/>
        <w:ind w:firstLineChars="200" w:firstLine="420"/>
        <w:rPr>
          <w:szCs w:val="21"/>
        </w:rPr>
      </w:pPr>
      <w:r>
        <w:rPr>
          <w:szCs w:val="21"/>
        </w:rPr>
        <w:t>1. 1</w:t>
      </w:r>
      <w:r>
        <w:rPr>
          <w:rFonts w:hint="eastAsia"/>
          <w:szCs w:val="21"/>
        </w:rPr>
        <w:t>3</w:t>
      </w:r>
      <w:r>
        <w:rPr>
          <w:szCs w:val="21"/>
        </w:rPr>
        <w:t>图书的加工过程在投标方进行。</w:t>
      </w:r>
      <w:r>
        <w:rPr>
          <w:szCs w:val="21"/>
        </w:rPr>
        <w:t xml:space="preserve"> </w:t>
      </w:r>
    </w:p>
    <w:p w:rsidR="007C1FEE" w:rsidRDefault="007C1FEE" w:rsidP="007C1FEE">
      <w:pPr>
        <w:spacing w:line="360" w:lineRule="auto"/>
        <w:ind w:firstLineChars="200" w:firstLine="422"/>
        <w:rPr>
          <w:b/>
          <w:szCs w:val="21"/>
        </w:rPr>
      </w:pPr>
      <w:r>
        <w:rPr>
          <w:b/>
          <w:szCs w:val="21"/>
        </w:rPr>
        <w:t>2.</w:t>
      </w:r>
      <w:r>
        <w:rPr>
          <w:b/>
          <w:szCs w:val="21"/>
        </w:rPr>
        <w:t>现货采访图书的要求</w:t>
      </w:r>
      <w:r>
        <w:rPr>
          <w:rFonts w:hint="eastAsia"/>
          <w:b/>
          <w:szCs w:val="21"/>
        </w:rPr>
        <w:t>；</w:t>
      </w:r>
    </w:p>
    <w:p w:rsidR="007C1FEE" w:rsidRPr="00FA4D39" w:rsidRDefault="007C1FEE" w:rsidP="00FA4D39">
      <w:pPr>
        <w:spacing w:line="360" w:lineRule="auto"/>
        <w:ind w:firstLineChars="200" w:firstLine="422"/>
        <w:rPr>
          <w:b/>
          <w:szCs w:val="21"/>
        </w:rPr>
      </w:pPr>
      <w:r w:rsidRPr="00FA4D39">
        <w:rPr>
          <w:b/>
          <w:szCs w:val="21"/>
        </w:rPr>
        <w:t>为保证图书采购质量，</w:t>
      </w:r>
      <w:r w:rsidRPr="00FA4D39">
        <w:rPr>
          <w:b/>
        </w:rPr>
        <w:t>为保证图书采购质量，不得配置高职高专教材及中专教材，严禁采购推销国家明令禁止出版物和宣传材料</w:t>
      </w:r>
      <w:r w:rsidRPr="00FA4D39">
        <w:rPr>
          <w:rFonts w:hint="eastAsia"/>
          <w:b/>
        </w:rPr>
        <w:t>及</w:t>
      </w:r>
      <w:r w:rsidRPr="00FA4D39">
        <w:rPr>
          <w:b/>
        </w:rPr>
        <w:t>盗版书和特价书，造成的一切损失由投标人负责。</w:t>
      </w:r>
    </w:p>
    <w:p w:rsidR="007C1FEE" w:rsidRDefault="007C1FEE" w:rsidP="007C1FEE">
      <w:pPr>
        <w:spacing w:line="360" w:lineRule="auto"/>
        <w:ind w:firstLineChars="200" w:firstLine="420"/>
        <w:rPr>
          <w:szCs w:val="21"/>
        </w:rPr>
      </w:pPr>
      <w:r>
        <w:rPr>
          <w:szCs w:val="21"/>
        </w:rPr>
        <w:t xml:space="preserve">2.1 </w:t>
      </w:r>
      <w:r>
        <w:rPr>
          <w:szCs w:val="21"/>
        </w:rPr>
        <w:t>投标人按招标方提出的要求配合进行现货采访，并安排技术人员解决好采访中的技术问题，配备笔记本电脑、采集器等必要设备，为招标方现采图书实时加工标准</w:t>
      </w:r>
      <w:r>
        <w:rPr>
          <w:szCs w:val="21"/>
        </w:rPr>
        <w:t xml:space="preserve"> MARC </w:t>
      </w:r>
      <w:r>
        <w:rPr>
          <w:szCs w:val="21"/>
        </w:rPr>
        <w:t>采访数据，配合招标方使用的图书馆</w:t>
      </w:r>
      <w:r>
        <w:rPr>
          <w:rFonts w:hint="eastAsia"/>
          <w:szCs w:val="21"/>
        </w:rPr>
        <w:t>（江苏汇文文献信息服务系统）</w:t>
      </w:r>
      <w:r>
        <w:rPr>
          <w:szCs w:val="21"/>
        </w:rPr>
        <w:t>管理系统，做好图书现采查重和馆藏数据实时更新。</w:t>
      </w:r>
      <w:r>
        <w:rPr>
          <w:szCs w:val="21"/>
        </w:rPr>
        <w:t xml:space="preserve"> </w:t>
      </w:r>
    </w:p>
    <w:p w:rsidR="007C1FEE" w:rsidRDefault="007C1FEE" w:rsidP="007C1FEE">
      <w:pPr>
        <w:spacing w:line="360" w:lineRule="auto"/>
        <w:ind w:firstLineChars="200" w:firstLine="420"/>
        <w:rPr>
          <w:szCs w:val="21"/>
        </w:rPr>
      </w:pPr>
      <w:r>
        <w:rPr>
          <w:szCs w:val="21"/>
        </w:rPr>
        <w:t xml:space="preserve">2.2 </w:t>
      </w:r>
      <w:r>
        <w:rPr>
          <w:szCs w:val="21"/>
        </w:rPr>
        <w:t>采购人现场采购完毕后，投标人必须进行图书查重，如果因投标人导致重复订购，图书无论加工与否，一律退还，由此造成的损失由投标人承担。</w:t>
      </w:r>
      <w:r>
        <w:rPr>
          <w:szCs w:val="21"/>
        </w:rPr>
        <w:t xml:space="preserve"> </w:t>
      </w:r>
    </w:p>
    <w:p w:rsidR="007C1FEE" w:rsidRPr="00A22E5B" w:rsidRDefault="007C1FEE" w:rsidP="007C1FEE">
      <w:pPr>
        <w:spacing w:line="360" w:lineRule="auto"/>
        <w:ind w:firstLineChars="200" w:firstLine="420"/>
        <w:rPr>
          <w:b/>
          <w:bCs/>
          <w:szCs w:val="21"/>
        </w:rPr>
      </w:pPr>
      <w:r>
        <w:rPr>
          <w:szCs w:val="21"/>
        </w:rPr>
        <w:t xml:space="preserve">2.3 </w:t>
      </w:r>
      <w:r>
        <w:rPr>
          <w:szCs w:val="21"/>
        </w:rPr>
        <w:t>投标人必须保证现采图书在</w:t>
      </w:r>
      <w:r>
        <w:rPr>
          <w:rFonts w:hint="eastAsia"/>
          <w:szCs w:val="21"/>
        </w:rPr>
        <w:t>验货时间之前到货。现货采购的图书编目加工由投标人完成</w:t>
      </w:r>
      <w:r>
        <w:rPr>
          <w:szCs w:val="21"/>
        </w:rPr>
        <w:t>，</w:t>
      </w:r>
      <w:r w:rsidRPr="00BC39FC">
        <w:rPr>
          <w:rFonts w:hint="eastAsia"/>
          <w:szCs w:val="21"/>
        </w:rPr>
        <w:t>现采地点为招标方单位所在城市面积不小于</w:t>
      </w:r>
      <w:r>
        <w:rPr>
          <w:rFonts w:hint="eastAsia"/>
          <w:szCs w:val="21"/>
        </w:rPr>
        <w:t>二</w:t>
      </w:r>
      <w:r w:rsidRPr="00BC39FC">
        <w:rPr>
          <w:rFonts w:hint="eastAsia"/>
          <w:szCs w:val="21"/>
        </w:rPr>
        <w:t>千平米的图书商城，</w:t>
      </w:r>
      <w:r w:rsidRPr="00A22E5B">
        <w:rPr>
          <w:szCs w:val="21"/>
        </w:rPr>
        <w:t>费用均由投标人负责。</w:t>
      </w:r>
      <w:r w:rsidRPr="00A22E5B">
        <w:rPr>
          <w:b/>
          <w:bCs/>
          <w:szCs w:val="21"/>
        </w:rPr>
        <w:t xml:space="preserve"> </w:t>
      </w:r>
    </w:p>
    <w:p w:rsidR="007C1FEE" w:rsidRPr="001E7840" w:rsidRDefault="007C1FEE" w:rsidP="007C1FEE">
      <w:pPr>
        <w:spacing w:line="360" w:lineRule="auto"/>
        <w:ind w:firstLineChars="200" w:firstLine="422"/>
        <w:rPr>
          <w:b/>
          <w:bCs/>
          <w:szCs w:val="21"/>
        </w:rPr>
      </w:pPr>
      <w:r w:rsidRPr="001E7840">
        <w:rPr>
          <w:rFonts w:hint="eastAsia"/>
          <w:b/>
          <w:bCs/>
          <w:szCs w:val="21"/>
        </w:rPr>
        <w:t>3</w:t>
      </w:r>
      <w:r w:rsidRPr="001E7840">
        <w:rPr>
          <w:rFonts w:hint="eastAsia"/>
          <w:b/>
          <w:bCs/>
          <w:szCs w:val="21"/>
        </w:rPr>
        <w:t>、</w:t>
      </w:r>
      <w:r w:rsidRPr="001E7840">
        <w:rPr>
          <w:rFonts w:hint="eastAsia"/>
          <w:b/>
          <w:bCs/>
          <w:szCs w:val="21"/>
        </w:rPr>
        <w:t xml:space="preserve"> </w:t>
      </w:r>
      <w:r w:rsidRPr="001E7840">
        <w:rPr>
          <w:rFonts w:hint="eastAsia"/>
          <w:b/>
          <w:bCs/>
          <w:szCs w:val="21"/>
        </w:rPr>
        <w:t>完成时间、图书质保期和验收地点</w:t>
      </w:r>
    </w:p>
    <w:p w:rsidR="007C1FEE" w:rsidRDefault="007C1FEE" w:rsidP="007C1FEE">
      <w:pPr>
        <w:spacing w:line="360" w:lineRule="auto"/>
        <w:ind w:firstLineChars="200" w:firstLine="420"/>
        <w:rPr>
          <w:szCs w:val="21"/>
        </w:rPr>
      </w:pPr>
      <w:r>
        <w:rPr>
          <w:rFonts w:hint="eastAsia"/>
          <w:szCs w:val="21"/>
        </w:rPr>
        <w:t>自双方签订合同之日起</w:t>
      </w:r>
      <w:r w:rsidRPr="000163BD">
        <w:rPr>
          <w:rFonts w:hint="eastAsia"/>
          <w:szCs w:val="21"/>
        </w:rPr>
        <w:t>20</w:t>
      </w:r>
      <w:r>
        <w:rPr>
          <w:rFonts w:hint="eastAsia"/>
          <w:szCs w:val="21"/>
        </w:rPr>
        <w:t>天内完成供货及图书加工编目任务。</w:t>
      </w:r>
    </w:p>
    <w:p w:rsidR="007C1FEE" w:rsidRDefault="007C1FEE" w:rsidP="007C1FEE">
      <w:pPr>
        <w:spacing w:line="360" w:lineRule="auto"/>
        <w:ind w:firstLineChars="200" w:firstLine="420"/>
        <w:rPr>
          <w:szCs w:val="21"/>
        </w:rPr>
      </w:pPr>
      <w:r>
        <w:rPr>
          <w:rFonts w:hint="eastAsia"/>
          <w:szCs w:val="21"/>
        </w:rPr>
        <w:t>项目完成后由学院验收小组验收，验收合格之日起满一年，无质量、信息等问题后，退还质保金。</w:t>
      </w:r>
    </w:p>
    <w:p w:rsidR="007C1FEE" w:rsidRDefault="007C1FEE" w:rsidP="007C1FEE">
      <w:pPr>
        <w:spacing w:line="360" w:lineRule="auto"/>
        <w:ind w:firstLineChars="200" w:firstLine="420"/>
        <w:rPr>
          <w:szCs w:val="21"/>
        </w:rPr>
      </w:pPr>
      <w:r>
        <w:rPr>
          <w:rFonts w:hint="eastAsia"/>
          <w:szCs w:val="21"/>
        </w:rPr>
        <w:t>验收地点兰州职业技术学院图书馆</w:t>
      </w:r>
    </w:p>
    <w:p w:rsidR="007C1FEE" w:rsidRPr="00D12567" w:rsidRDefault="007C1FEE" w:rsidP="007C1FEE">
      <w:pPr>
        <w:spacing w:line="360" w:lineRule="auto"/>
        <w:ind w:firstLineChars="200" w:firstLine="422"/>
        <w:rPr>
          <w:b/>
          <w:bCs/>
          <w:szCs w:val="21"/>
        </w:rPr>
      </w:pPr>
      <w:r w:rsidRPr="00D12567">
        <w:rPr>
          <w:rFonts w:hint="eastAsia"/>
          <w:b/>
          <w:bCs/>
          <w:szCs w:val="21"/>
        </w:rPr>
        <w:t>4</w:t>
      </w:r>
      <w:r w:rsidRPr="00D12567">
        <w:rPr>
          <w:rFonts w:hint="eastAsia"/>
          <w:b/>
          <w:bCs/>
          <w:szCs w:val="21"/>
        </w:rPr>
        <w:t>、图书质量要求</w:t>
      </w:r>
    </w:p>
    <w:p w:rsidR="007C1FEE" w:rsidRPr="0082577A" w:rsidRDefault="007C1FEE" w:rsidP="007C1FEE">
      <w:pPr>
        <w:spacing w:line="360" w:lineRule="auto"/>
        <w:ind w:firstLineChars="200" w:firstLine="420"/>
        <w:rPr>
          <w:szCs w:val="21"/>
        </w:rPr>
      </w:pPr>
      <w:r w:rsidRPr="0082577A">
        <w:rPr>
          <w:rFonts w:hint="eastAsia"/>
          <w:szCs w:val="21"/>
        </w:rPr>
        <w:t>4.1</w:t>
      </w:r>
      <w:r w:rsidRPr="0082577A">
        <w:rPr>
          <w:szCs w:val="21"/>
        </w:rPr>
        <w:t>图书印刷质量要求</w:t>
      </w:r>
      <w:r w:rsidRPr="0082577A">
        <w:rPr>
          <w:szCs w:val="21"/>
        </w:rPr>
        <w:t>:</w:t>
      </w:r>
      <w:r w:rsidRPr="0082577A">
        <w:rPr>
          <w:szCs w:val="21"/>
        </w:rPr>
        <w:t>本项目图书印刷质量执行《中华人民共和国产品质量法》和新闻</w:t>
      </w:r>
      <w:r w:rsidRPr="0082577A">
        <w:rPr>
          <w:szCs w:val="21"/>
        </w:rPr>
        <w:lastRenderedPageBreak/>
        <w:t>出版总署《图书质量管理规定》</w:t>
      </w:r>
      <w:r w:rsidRPr="0082577A">
        <w:rPr>
          <w:szCs w:val="21"/>
        </w:rPr>
        <w:t xml:space="preserve">(2004 </w:t>
      </w:r>
      <w:r w:rsidRPr="0082577A">
        <w:rPr>
          <w:szCs w:val="21"/>
        </w:rPr>
        <w:t>年第</w:t>
      </w:r>
      <w:r w:rsidRPr="0082577A">
        <w:rPr>
          <w:szCs w:val="21"/>
        </w:rPr>
        <w:t xml:space="preserve"> 26 </w:t>
      </w:r>
      <w:r w:rsidRPr="0082577A">
        <w:rPr>
          <w:szCs w:val="21"/>
        </w:rPr>
        <w:t>号文件</w:t>
      </w:r>
      <w:r w:rsidRPr="0082577A">
        <w:rPr>
          <w:szCs w:val="21"/>
        </w:rPr>
        <w:t>)</w:t>
      </w:r>
      <w:r w:rsidRPr="0082577A">
        <w:rPr>
          <w:szCs w:val="21"/>
        </w:rPr>
        <w:t>的规定。</w:t>
      </w:r>
    </w:p>
    <w:p w:rsidR="007C1FEE" w:rsidRPr="0082577A" w:rsidRDefault="007C1FEE" w:rsidP="007C1FEE">
      <w:pPr>
        <w:spacing w:line="360" w:lineRule="auto"/>
        <w:ind w:firstLineChars="200" w:firstLine="420"/>
        <w:rPr>
          <w:szCs w:val="21"/>
        </w:rPr>
      </w:pPr>
      <w:r w:rsidRPr="0082577A">
        <w:rPr>
          <w:rFonts w:hint="eastAsia"/>
          <w:szCs w:val="21"/>
        </w:rPr>
        <w:t>4.2</w:t>
      </w:r>
      <w:r w:rsidRPr="0082577A">
        <w:rPr>
          <w:szCs w:val="21"/>
        </w:rPr>
        <w:t>印刷技术属于依据</w:t>
      </w:r>
      <w:r w:rsidRPr="0082577A">
        <w:rPr>
          <w:szCs w:val="21"/>
        </w:rPr>
        <w:t xml:space="preserve"> GB9851 </w:t>
      </w:r>
      <w:r w:rsidRPr="0082577A">
        <w:rPr>
          <w:szCs w:val="21"/>
        </w:rPr>
        <w:t>标准。</w:t>
      </w:r>
    </w:p>
    <w:p w:rsidR="007C1FEE" w:rsidRPr="0082577A" w:rsidRDefault="007C1FEE" w:rsidP="007C1FEE">
      <w:pPr>
        <w:spacing w:line="360" w:lineRule="auto"/>
        <w:ind w:firstLineChars="200" w:firstLine="420"/>
        <w:rPr>
          <w:szCs w:val="21"/>
        </w:rPr>
      </w:pPr>
      <w:r w:rsidRPr="0082577A">
        <w:rPr>
          <w:rFonts w:hint="eastAsia"/>
          <w:szCs w:val="21"/>
        </w:rPr>
        <w:t>4.3</w:t>
      </w:r>
      <w:r w:rsidRPr="0082577A">
        <w:rPr>
          <w:szCs w:val="21"/>
        </w:rPr>
        <w:t>书刊印刷质量评价和分等导则依据</w:t>
      </w:r>
      <w:r w:rsidRPr="0082577A">
        <w:rPr>
          <w:szCs w:val="21"/>
        </w:rPr>
        <w:t xml:space="preserve"> CY/T2-1999 </w:t>
      </w:r>
      <w:r w:rsidRPr="0082577A">
        <w:rPr>
          <w:szCs w:val="21"/>
        </w:rPr>
        <w:t>标准。</w:t>
      </w:r>
    </w:p>
    <w:p w:rsidR="007C1FEE" w:rsidRPr="0082577A" w:rsidRDefault="007C1FEE" w:rsidP="007C1FEE">
      <w:pPr>
        <w:spacing w:line="360" w:lineRule="auto"/>
        <w:ind w:firstLineChars="200" w:firstLine="420"/>
        <w:rPr>
          <w:szCs w:val="21"/>
        </w:rPr>
      </w:pPr>
      <w:r w:rsidRPr="0082577A">
        <w:rPr>
          <w:szCs w:val="21"/>
        </w:rPr>
        <w:t>4.</w:t>
      </w:r>
      <w:r w:rsidRPr="0082577A">
        <w:rPr>
          <w:rFonts w:hint="eastAsia"/>
          <w:szCs w:val="21"/>
        </w:rPr>
        <w:t>4</w:t>
      </w:r>
      <w:r w:rsidRPr="0082577A">
        <w:rPr>
          <w:szCs w:val="21"/>
        </w:rPr>
        <w:t>图书开本及幅画尺寸符合</w:t>
      </w:r>
      <w:r w:rsidRPr="0082577A">
        <w:rPr>
          <w:szCs w:val="21"/>
        </w:rPr>
        <w:t xml:space="preserve"> GB/T788-1999 </w:t>
      </w:r>
      <w:r w:rsidRPr="0082577A">
        <w:rPr>
          <w:szCs w:val="21"/>
        </w:rPr>
        <w:t>标准。</w:t>
      </w:r>
    </w:p>
    <w:p w:rsidR="007C1FEE" w:rsidRPr="0082577A" w:rsidRDefault="007C1FEE" w:rsidP="007C1FEE">
      <w:pPr>
        <w:spacing w:line="360" w:lineRule="auto"/>
        <w:ind w:firstLineChars="200" w:firstLine="420"/>
        <w:rPr>
          <w:szCs w:val="21"/>
        </w:rPr>
      </w:pPr>
      <w:r w:rsidRPr="0082577A">
        <w:rPr>
          <w:rFonts w:hint="eastAsia"/>
          <w:szCs w:val="21"/>
        </w:rPr>
        <w:t>4.</w:t>
      </w:r>
      <w:r w:rsidRPr="0082577A">
        <w:rPr>
          <w:szCs w:val="21"/>
        </w:rPr>
        <w:t>5</w:t>
      </w:r>
      <w:r w:rsidRPr="0082577A">
        <w:rPr>
          <w:szCs w:val="21"/>
        </w:rPr>
        <w:t>所有图书的版权页和书号</w:t>
      </w:r>
      <w:r w:rsidRPr="0082577A">
        <w:rPr>
          <w:szCs w:val="21"/>
        </w:rPr>
        <w:t>(ISBN)</w:t>
      </w:r>
      <w:r w:rsidRPr="0082577A">
        <w:rPr>
          <w:szCs w:val="21"/>
        </w:rPr>
        <w:t>及条码标志必须完整清晰；版权页包括图书在版编目</w:t>
      </w:r>
      <w:r w:rsidRPr="0082577A">
        <w:rPr>
          <w:szCs w:val="21"/>
        </w:rPr>
        <w:t>(CIP)</w:t>
      </w:r>
      <w:r w:rsidRPr="0082577A">
        <w:rPr>
          <w:szCs w:val="21"/>
        </w:rPr>
        <w:t>数据、出版单位名称及地址、图书开本、版次、印数等相关资料</w:t>
      </w:r>
      <w:r w:rsidRPr="0082577A">
        <w:rPr>
          <w:szCs w:val="21"/>
        </w:rPr>
        <w:t>(</w:t>
      </w:r>
      <w:r w:rsidRPr="0082577A">
        <w:rPr>
          <w:szCs w:val="21"/>
        </w:rPr>
        <w:t>如若提供不全或提供不准确，视为盗版图书，取消其投标资格；如果提供非法出版物或盗版书籍，一经查实，将取消其中标资格，并移交有关部门依法查处，所造成的后果由投标人自行承担</w:t>
      </w:r>
      <w:r w:rsidRPr="0082577A">
        <w:rPr>
          <w:szCs w:val="21"/>
        </w:rPr>
        <w:t>)</w:t>
      </w:r>
      <w:r w:rsidRPr="0082577A">
        <w:rPr>
          <w:szCs w:val="21"/>
        </w:rPr>
        <w:t>。</w:t>
      </w:r>
    </w:p>
    <w:p w:rsidR="007C1FEE" w:rsidRPr="0082577A" w:rsidRDefault="007C1FEE" w:rsidP="007C1FEE">
      <w:pPr>
        <w:spacing w:line="360" w:lineRule="auto"/>
        <w:ind w:firstLineChars="200" w:firstLine="420"/>
        <w:rPr>
          <w:szCs w:val="21"/>
        </w:rPr>
      </w:pPr>
      <w:r w:rsidRPr="0082577A">
        <w:rPr>
          <w:rFonts w:hint="eastAsia"/>
          <w:szCs w:val="21"/>
        </w:rPr>
        <w:t>4.</w:t>
      </w:r>
      <w:r w:rsidRPr="0082577A">
        <w:rPr>
          <w:szCs w:val="21"/>
        </w:rPr>
        <w:t>6</w:t>
      </w:r>
      <w:r w:rsidRPr="0082577A">
        <w:rPr>
          <w:szCs w:val="21"/>
        </w:rPr>
        <w:t>封面印刷</w:t>
      </w:r>
      <w:r w:rsidRPr="0082577A">
        <w:rPr>
          <w:szCs w:val="21"/>
        </w:rPr>
        <w:t>:</w:t>
      </w:r>
      <w:r w:rsidRPr="0082577A">
        <w:rPr>
          <w:szCs w:val="21"/>
        </w:rPr>
        <w:t>套印准确，字、图、点、线印记清楚，不花、不糊、不毛，是底版墨色均匀，无回胶印，背面不脏。</w:t>
      </w:r>
    </w:p>
    <w:p w:rsidR="007C1FEE" w:rsidRPr="0082577A" w:rsidRDefault="007C1FEE" w:rsidP="007C1FEE">
      <w:pPr>
        <w:spacing w:line="360" w:lineRule="auto"/>
        <w:ind w:firstLineChars="200" w:firstLine="420"/>
        <w:rPr>
          <w:szCs w:val="21"/>
        </w:rPr>
      </w:pPr>
      <w:r w:rsidRPr="0082577A">
        <w:rPr>
          <w:rFonts w:hint="eastAsia"/>
          <w:szCs w:val="21"/>
        </w:rPr>
        <w:t>4.</w:t>
      </w:r>
      <w:r w:rsidRPr="0082577A">
        <w:rPr>
          <w:szCs w:val="21"/>
        </w:rPr>
        <w:t>7</w:t>
      </w:r>
      <w:r w:rsidRPr="0082577A">
        <w:rPr>
          <w:szCs w:val="21"/>
        </w:rPr>
        <w:t>插印准确、层次分明、轮廓实、电分制版无浮雕印；网点清晰饱满，小点不秃、大点光洁不糊，质感好；墨色均匀厚实、色彩鲜艳有光泽、肤色正、接版准确、色调深浅一致。</w:t>
      </w:r>
    </w:p>
    <w:p w:rsidR="007C1FEE" w:rsidRPr="0082577A" w:rsidRDefault="007C1FEE" w:rsidP="007C1FEE">
      <w:pPr>
        <w:spacing w:line="360" w:lineRule="auto"/>
        <w:ind w:firstLineChars="200" w:firstLine="420"/>
        <w:rPr>
          <w:szCs w:val="21"/>
        </w:rPr>
      </w:pPr>
    </w:p>
    <w:p w:rsidR="007C1FEE" w:rsidRPr="0082577A" w:rsidRDefault="007C1FEE" w:rsidP="007C1FEE">
      <w:pPr>
        <w:spacing w:line="360" w:lineRule="auto"/>
        <w:ind w:firstLineChars="200" w:firstLine="420"/>
        <w:rPr>
          <w:szCs w:val="21"/>
        </w:rPr>
      </w:pPr>
      <w:r w:rsidRPr="0082577A">
        <w:rPr>
          <w:rFonts w:hint="eastAsia"/>
          <w:szCs w:val="21"/>
        </w:rPr>
        <w:t>4.</w:t>
      </w:r>
      <w:r w:rsidRPr="0082577A">
        <w:rPr>
          <w:szCs w:val="21"/>
        </w:rPr>
        <w:t>8</w:t>
      </w:r>
      <w:r w:rsidRPr="0082577A">
        <w:rPr>
          <w:szCs w:val="21"/>
        </w:rPr>
        <w:t>正文印刷</w:t>
      </w:r>
      <w:r w:rsidRPr="0082577A">
        <w:rPr>
          <w:szCs w:val="21"/>
        </w:rPr>
        <w:t>:</w:t>
      </w:r>
    </w:p>
    <w:p w:rsidR="007C1FEE" w:rsidRPr="0082577A" w:rsidRDefault="007C1FEE" w:rsidP="007C1FEE">
      <w:pPr>
        <w:spacing w:line="360" w:lineRule="auto"/>
        <w:ind w:firstLineChars="200" w:firstLine="420"/>
        <w:rPr>
          <w:szCs w:val="21"/>
        </w:rPr>
      </w:pPr>
      <w:r w:rsidRPr="0082577A">
        <w:rPr>
          <w:szCs w:val="21"/>
        </w:rPr>
        <w:t>压力</w:t>
      </w:r>
      <w:r w:rsidRPr="0082577A">
        <w:rPr>
          <w:szCs w:val="21"/>
        </w:rPr>
        <w:t>:</w:t>
      </w:r>
      <w:r w:rsidRPr="0082577A">
        <w:rPr>
          <w:szCs w:val="21"/>
        </w:rPr>
        <w:t>压力适度，全书前后轻重一致；墨色</w:t>
      </w:r>
      <w:r w:rsidRPr="0082577A">
        <w:rPr>
          <w:szCs w:val="21"/>
        </w:rPr>
        <w:t>:</w:t>
      </w:r>
      <w:r w:rsidRPr="0082577A">
        <w:rPr>
          <w:szCs w:val="21"/>
        </w:rPr>
        <w:t>全书前后墨色一致，浓淡适度；套印</w:t>
      </w:r>
      <w:r w:rsidRPr="0082577A">
        <w:rPr>
          <w:szCs w:val="21"/>
        </w:rPr>
        <w:t>:</w:t>
      </w:r>
      <w:r w:rsidRPr="0082577A">
        <w:rPr>
          <w:szCs w:val="21"/>
        </w:rPr>
        <w:t>版面端正，正反套印准确；文字</w:t>
      </w:r>
      <w:r w:rsidRPr="0082577A">
        <w:rPr>
          <w:szCs w:val="21"/>
        </w:rPr>
        <w:t>:</w:t>
      </w:r>
      <w:r w:rsidRPr="0082577A">
        <w:rPr>
          <w:szCs w:val="21"/>
        </w:rPr>
        <w:t>文字、标点清晰，无缺笔断画，标题黑实不花，小字不糊不瞎；其他</w:t>
      </w:r>
      <w:r w:rsidRPr="0082577A">
        <w:rPr>
          <w:szCs w:val="21"/>
        </w:rPr>
        <w:t>:</w:t>
      </w:r>
      <w:r w:rsidRPr="0082577A">
        <w:rPr>
          <w:szCs w:val="21"/>
        </w:rPr>
        <w:t>书面干净，无破损、无订花、野墨、无透页。</w:t>
      </w:r>
    </w:p>
    <w:p w:rsidR="007C1FEE" w:rsidRPr="0082577A" w:rsidRDefault="007C1FEE" w:rsidP="007C1FEE">
      <w:pPr>
        <w:spacing w:line="360" w:lineRule="auto"/>
        <w:ind w:firstLineChars="200" w:firstLine="420"/>
        <w:rPr>
          <w:szCs w:val="21"/>
        </w:rPr>
      </w:pPr>
      <w:r w:rsidRPr="0082577A">
        <w:rPr>
          <w:rFonts w:hint="eastAsia"/>
          <w:szCs w:val="21"/>
        </w:rPr>
        <w:t>4.</w:t>
      </w:r>
      <w:r w:rsidRPr="0082577A">
        <w:rPr>
          <w:szCs w:val="21"/>
        </w:rPr>
        <w:t>9</w:t>
      </w:r>
      <w:r w:rsidRPr="0082577A">
        <w:rPr>
          <w:szCs w:val="21"/>
        </w:rPr>
        <w:t>装订</w:t>
      </w:r>
      <w:r w:rsidRPr="0082577A">
        <w:rPr>
          <w:szCs w:val="21"/>
        </w:rPr>
        <w:t>:</w:t>
      </w:r>
      <w:r w:rsidRPr="0082577A">
        <w:rPr>
          <w:szCs w:val="21"/>
        </w:rPr>
        <w:t>开本尺寸符合设计要求，套书规格一致、成品裁切方正、无明显刀花，无连接页、折角、破头；书脊平整、无空脊、起泡、明显皱纹，书脊字居中，封面齐色，</w:t>
      </w:r>
    </w:p>
    <w:p w:rsidR="007E4D54" w:rsidRPr="007C1FEE"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7E4D54">
      <w:pPr>
        <w:spacing w:line="300" w:lineRule="auto"/>
        <w:rPr>
          <w:rFonts w:ascii="宋体" w:hAnsi="宋体" w:cs="宋体"/>
          <w:sz w:val="24"/>
          <w:szCs w:val="24"/>
        </w:rPr>
      </w:pPr>
    </w:p>
    <w:p w:rsidR="007E4D54" w:rsidRDefault="00241C3D">
      <w:pPr>
        <w:spacing w:line="300" w:lineRule="auto"/>
        <w:rPr>
          <w:rFonts w:ascii="宋体" w:hAnsi="宋体" w:cs="宋体"/>
          <w:sz w:val="24"/>
          <w:szCs w:val="24"/>
        </w:rPr>
      </w:pPr>
      <w:r>
        <w:rPr>
          <w:rFonts w:ascii="宋体" w:hAnsi="宋体" w:cs="宋体" w:hint="eastAsia"/>
          <w:sz w:val="24"/>
          <w:szCs w:val="24"/>
        </w:rPr>
        <w:t>附件4：</w:t>
      </w:r>
    </w:p>
    <w:p w:rsidR="007E4D54" w:rsidRDefault="00241C3D">
      <w:pPr>
        <w:spacing w:line="300" w:lineRule="auto"/>
        <w:jc w:val="center"/>
        <w:rPr>
          <w:rFonts w:ascii="宋体" w:hAnsi="宋体" w:cs="宋体"/>
          <w:sz w:val="40"/>
          <w:szCs w:val="24"/>
        </w:rPr>
      </w:pPr>
      <w:r>
        <w:rPr>
          <w:rFonts w:ascii="宋体" w:hAnsi="宋体" w:cs="宋体" w:hint="eastAsia"/>
          <w:sz w:val="40"/>
          <w:szCs w:val="24"/>
        </w:rPr>
        <w:t>报价单</w:t>
      </w:r>
    </w:p>
    <w:p w:rsidR="007E4D54" w:rsidRDefault="007E4D54">
      <w:pPr>
        <w:spacing w:line="300" w:lineRule="auto"/>
        <w:jc w:val="center"/>
        <w:rPr>
          <w:rFonts w:ascii="宋体" w:hAnsi="宋体" w:cs="宋体"/>
          <w:sz w:val="40"/>
          <w:szCs w:val="24"/>
        </w:rPr>
      </w:pPr>
    </w:p>
    <w:tbl>
      <w:tblPr>
        <w:tblW w:w="9529"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418"/>
        <w:gridCol w:w="1559"/>
        <w:gridCol w:w="1701"/>
        <w:gridCol w:w="1405"/>
        <w:gridCol w:w="1563"/>
      </w:tblGrid>
      <w:tr w:rsidR="007E4D54">
        <w:trPr>
          <w:trHeight w:val="588"/>
        </w:trPr>
        <w:tc>
          <w:tcPr>
            <w:tcW w:w="1883" w:type="dxa"/>
          </w:tcPr>
          <w:p w:rsidR="007E4D54" w:rsidRDefault="00241C3D">
            <w:pPr>
              <w:spacing w:line="300" w:lineRule="auto"/>
              <w:jc w:val="center"/>
              <w:rPr>
                <w:rFonts w:ascii="宋体" w:hAnsi="宋体" w:cs="宋体"/>
                <w:sz w:val="20"/>
                <w:szCs w:val="24"/>
              </w:rPr>
            </w:pPr>
            <w:r>
              <w:rPr>
                <w:rFonts w:ascii="宋体" w:hAnsi="宋体" w:cs="宋体" w:hint="eastAsia"/>
                <w:sz w:val="24"/>
                <w:szCs w:val="24"/>
              </w:rPr>
              <w:t>供应商名称</w:t>
            </w:r>
          </w:p>
          <w:p w:rsidR="007E4D54" w:rsidRDefault="00241C3D">
            <w:pPr>
              <w:spacing w:line="300" w:lineRule="auto"/>
              <w:jc w:val="center"/>
              <w:rPr>
                <w:rFonts w:ascii="宋体" w:hAnsi="宋体" w:cs="宋体"/>
                <w:sz w:val="20"/>
                <w:szCs w:val="24"/>
              </w:rPr>
            </w:pPr>
            <w:r>
              <w:rPr>
                <w:rFonts w:ascii="宋体" w:hAnsi="宋体" w:cs="宋体" w:hint="eastAsia"/>
                <w:sz w:val="20"/>
                <w:szCs w:val="24"/>
              </w:rPr>
              <w:t>（加盖公司鲜章）</w:t>
            </w:r>
          </w:p>
        </w:tc>
        <w:tc>
          <w:tcPr>
            <w:tcW w:w="7646" w:type="dxa"/>
            <w:gridSpan w:val="5"/>
          </w:tcPr>
          <w:p w:rsidR="007E4D54" w:rsidRDefault="007E4D54">
            <w:pPr>
              <w:spacing w:line="300" w:lineRule="auto"/>
              <w:rPr>
                <w:rFonts w:ascii="宋体" w:hAnsi="宋体" w:cs="宋体"/>
                <w:sz w:val="24"/>
                <w:szCs w:val="24"/>
              </w:rPr>
            </w:pPr>
          </w:p>
        </w:tc>
      </w:tr>
      <w:tr w:rsidR="007E4D54">
        <w:trPr>
          <w:trHeight w:val="760"/>
        </w:trPr>
        <w:tc>
          <w:tcPr>
            <w:tcW w:w="1883" w:type="dxa"/>
          </w:tcPr>
          <w:p w:rsidR="007E4D54" w:rsidRDefault="00241C3D">
            <w:pPr>
              <w:spacing w:line="300" w:lineRule="auto"/>
              <w:jc w:val="center"/>
              <w:rPr>
                <w:rFonts w:ascii="宋体" w:hAnsi="宋体" w:cs="宋体"/>
                <w:sz w:val="24"/>
                <w:szCs w:val="24"/>
              </w:rPr>
            </w:pPr>
            <w:r>
              <w:rPr>
                <w:rFonts w:ascii="宋体" w:hAnsi="宋体" w:cs="宋体" w:hint="eastAsia"/>
                <w:sz w:val="24"/>
                <w:szCs w:val="24"/>
              </w:rPr>
              <w:t>法人签字</w:t>
            </w:r>
          </w:p>
        </w:tc>
        <w:tc>
          <w:tcPr>
            <w:tcW w:w="1418" w:type="dxa"/>
          </w:tcPr>
          <w:p w:rsidR="007E4D54" w:rsidRDefault="007E4D54">
            <w:pPr>
              <w:spacing w:line="300" w:lineRule="auto"/>
              <w:jc w:val="center"/>
              <w:rPr>
                <w:rFonts w:ascii="宋体" w:hAnsi="宋体" w:cs="宋体"/>
                <w:sz w:val="24"/>
                <w:szCs w:val="24"/>
              </w:rPr>
            </w:pPr>
          </w:p>
        </w:tc>
        <w:tc>
          <w:tcPr>
            <w:tcW w:w="1559" w:type="dxa"/>
          </w:tcPr>
          <w:p w:rsidR="007E4D54" w:rsidRDefault="00241C3D">
            <w:pPr>
              <w:spacing w:line="300" w:lineRule="auto"/>
              <w:jc w:val="center"/>
              <w:rPr>
                <w:rFonts w:ascii="宋体" w:hAnsi="宋体" w:cs="宋体"/>
                <w:sz w:val="24"/>
                <w:szCs w:val="24"/>
              </w:rPr>
            </w:pPr>
            <w:r>
              <w:rPr>
                <w:rFonts w:ascii="宋体" w:hAnsi="宋体" w:cs="宋体" w:hint="eastAsia"/>
                <w:sz w:val="24"/>
                <w:szCs w:val="24"/>
              </w:rPr>
              <w:t>授权人签字</w:t>
            </w:r>
          </w:p>
        </w:tc>
        <w:tc>
          <w:tcPr>
            <w:tcW w:w="1701" w:type="dxa"/>
          </w:tcPr>
          <w:p w:rsidR="007E4D54" w:rsidRDefault="007E4D54">
            <w:pPr>
              <w:spacing w:line="300" w:lineRule="auto"/>
              <w:jc w:val="center"/>
              <w:rPr>
                <w:rFonts w:ascii="宋体" w:hAnsi="宋体" w:cs="宋体"/>
                <w:sz w:val="24"/>
                <w:szCs w:val="24"/>
              </w:rPr>
            </w:pPr>
          </w:p>
        </w:tc>
        <w:tc>
          <w:tcPr>
            <w:tcW w:w="1405" w:type="dxa"/>
          </w:tcPr>
          <w:p w:rsidR="007E4D54" w:rsidRDefault="00241C3D">
            <w:pPr>
              <w:spacing w:line="300" w:lineRule="auto"/>
              <w:jc w:val="center"/>
              <w:rPr>
                <w:rFonts w:ascii="宋体" w:hAnsi="宋体" w:cs="宋体"/>
                <w:sz w:val="24"/>
                <w:szCs w:val="24"/>
              </w:rPr>
            </w:pPr>
            <w:r>
              <w:rPr>
                <w:rFonts w:ascii="宋体" w:hAnsi="宋体" w:cs="宋体" w:hint="eastAsia"/>
                <w:sz w:val="24"/>
                <w:szCs w:val="24"/>
              </w:rPr>
              <w:t>联系电话</w:t>
            </w:r>
          </w:p>
        </w:tc>
        <w:tc>
          <w:tcPr>
            <w:tcW w:w="1563" w:type="dxa"/>
          </w:tcPr>
          <w:p w:rsidR="007E4D54" w:rsidRDefault="007E4D54">
            <w:pPr>
              <w:spacing w:line="300" w:lineRule="auto"/>
              <w:jc w:val="center"/>
              <w:rPr>
                <w:rFonts w:ascii="宋体" w:hAnsi="宋体" w:cs="宋体"/>
                <w:sz w:val="24"/>
                <w:szCs w:val="24"/>
              </w:rPr>
            </w:pPr>
          </w:p>
        </w:tc>
      </w:tr>
      <w:tr w:rsidR="007E4D54">
        <w:trPr>
          <w:trHeight w:val="2501"/>
        </w:trPr>
        <w:tc>
          <w:tcPr>
            <w:tcW w:w="9529" w:type="dxa"/>
            <w:gridSpan w:val="6"/>
          </w:tcPr>
          <w:p w:rsidR="007E4D54" w:rsidRDefault="00241C3D">
            <w:pPr>
              <w:spacing w:line="300" w:lineRule="auto"/>
              <w:rPr>
                <w:rFonts w:ascii="宋体" w:hAnsi="宋体" w:cs="宋体"/>
                <w:sz w:val="24"/>
                <w:szCs w:val="24"/>
              </w:rPr>
            </w:pPr>
            <w:r>
              <w:rPr>
                <w:rFonts w:ascii="宋体" w:hAnsi="宋体" w:cs="宋体" w:hint="eastAsia"/>
                <w:sz w:val="24"/>
                <w:szCs w:val="24"/>
              </w:rPr>
              <w:t>报价承诺：我公司承诺，</w:t>
            </w:r>
            <w:r w:rsidR="00B5769C">
              <w:rPr>
                <w:rFonts w:ascii="宋体" w:hAnsi="宋体" w:cs="宋体" w:hint="eastAsia"/>
                <w:sz w:val="24"/>
                <w:szCs w:val="24"/>
              </w:rPr>
              <w:t>所供书目须达到使用人提供书目种类的</w:t>
            </w:r>
            <w:r w:rsidR="007C1FEE">
              <w:rPr>
                <w:rFonts w:ascii="宋体" w:hAnsi="宋体" w:cs="宋体" w:hint="eastAsia"/>
                <w:sz w:val="24"/>
                <w:szCs w:val="24"/>
              </w:rPr>
              <w:t>9</w:t>
            </w:r>
            <w:r w:rsidR="00B5769C">
              <w:rPr>
                <w:rFonts w:ascii="宋体" w:hAnsi="宋体" w:cs="宋体" w:hint="eastAsia"/>
                <w:sz w:val="24"/>
                <w:szCs w:val="24"/>
              </w:rPr>
              <w:t>0％。</w:t>
            </w:r>
          </w:p>
          <w:p w:rsidR="007E4D54" w:rsidRDefault="007E4D54">
            <w:pPr>
              <w:spacing w:line="300" w:lineRule="auto"/>
              <w:rPr>
                <w:rFonts w:ascii="宋体" w:hAnsi="宋体" w:cs="宋体"/>
                <w:sz w:val="24"/>
                <w:szCs w:val="24"/>
              </w:rPr>
            </w:pPr>
          </w:p>
          <w:p w:rsidR="007E4D54" w:rsidRDefault="00241C3D">
            <w:pPr>
              <w:spacing w:line="300" w:lineRule="auto"/>
              <w:rPr>
                <w:rFonts w:ascii="宋体" w:hAnsi="宋体" w:cs="宋体"/>
                <w:sz w:val="24"/>
                <w:szCs w:val="24"/>
              </w:rPr>
            </w:pPr>
            <w:r>
              <w:rPr>
                <w:rFonts w:ascii="宋体" w:hAnsi="宋体" w:cs="宋体" w:hint="eastAsia"/>
                <w:sz w:val="24"/>
                <w:szCs w:val="24"/>
              </w:rPr>
              <w:t>报价：</w:t>
            </w:r>
          </w:p>
          <w:p w:rsidR="007E4D54" w:rsidRDefault="007E4D54">
            <w:pPr>
              <w:spacing w:line="300" w:lineRule="auto"/>
              <w:rPr>
                <w:rFonts w:ascii="宋体" w:hAnsi="宋体" w:cs="宋体"/>
                <w:sz w:val="24"/>
                <w:szCs w:val="24"/>
              </w:rPr>
            </w:pPr>
          </w:p>
          <w:p w:rsidR="007E4D54" w:rsidRDefault="00241C3D">
            <w:pPr>
              <w:spacing w:line="300" w:lineRule="auto"/>
              <w:rPr>
                <w:rFonts w:ascii="宋体" w:hAnsi="宋体" w:cs="宋体" w:hint="eastAsia"/>
                <w:sz w:val="24"/>
                <w:szCs w:val="24"/>
              </w:rPr>
            </w:pPr>
            <w:r>
              <w:rPr>
                <w:rFonts w:ascii="宋体" w:hAnsi="宋体" w:cs="宋体" w:hint="eastAsia"/>
                <w:sz w:val="24"/>
                <w:szCs w:val="24"/>
              </w:rPr>
              <w:t>大写：</w:t>
            </w:r>
          </w:p>
          <w:p w:rsidR="00FA4D39" w:rsidRDefault="00FA4D39">
            <w:pPr>
              <w:spacing w:line="300" w:lineRule="auto"/>
              <w:rPr>
                <w:rFonts w:ascii="宋体" w:hAnsi="宋体" w:cs="宋体" w:hint="eastAsia"/>
                <w:sz w:val="24"/>
                <w:szCs w:val="24"/>
              </w:rPr>
            </w:pPr>
          </w:p>
          <w:p w:rsidR="00FA4D39" w:rsidRDefault="00FA4D39">
            <w:pPr>
              <w:spacing w:line="300" w:lineRule="auto"/>
              <w:rPr>
                <w:rFonts w:ascii="宋体" w:hAnsi="宋体" w:cs="宋体"/>
                <w:sz w:val="24"/>
                <w:szCs w:val="24"/>
              </w:rPr>
            </w:pPr>
            <w:r>
              <w:rPr>
                <w:rFonts w:ascii="宋体" w:hAnsi="宋体" w:cs="宋体" w:hint="eastAsia"/>
                <w:sz w:val="24"/>
                <w:szCs w:val="24"/>
              </w:rPr>
              <w:t xml:space="preserve">折扣率：   </w:t>
            </w:r>
          </w:p>
          <w:p w:rsidR="007E4D54" w:rsidRDefault="00241C3D">
            <w:pPr>
              <w:spacing w:line="300" w:lineRule="auto"/>
              <w:rPr>
                <w:rFonts w:ascii="宋体" w:hAnsi="宋体" w:cs="宋体"/>
                <w:sz w:val="24"/>
                <w:szCs w:val="24"/>
              </w:rPr>
            </w:pPr>
            <w:r>
              <w:rPr>
                <w:rFonts w:ascii="宋体" w:hAnsi="宋体" w:cs="宋体" w:hint="eastAsia"/>
                <w:sz w:val="24"/>
                <w:szCs w:val="24"/>
              </w:rPr>
              <w:t xml:space="preserve">                                                            年   月  日 </w:t>
            </w:r>
          </w:p>
        </w:tc>
      </w:tr>
    </w:tbl>
    <w:p w:rsidR="007C1FEE" w:rsidRDefault="007C1FEE">
      <w:pPr>
        <w:spacing w:line="300" w:lineRule="auto"/>
        <w:rPr>
          <w:rFonts w:ascii="宋体" w:hAnsi="宋体" w:cs="宋体" w:hint="eastAsia"/>
          <w:sz w:val="24"/>
          <w:szCs w:val="24"/>
        </w:rPr>
      </w:pPr>
    </w:p>
    <w:p w:rsidR="007C1FEE" w:rsidRDefault="007C1FEE">
      <w:pPr>
        <w:spacing w:line="300" w:lineRule="auto"/>
        <w:rPr>
          <w:rFonts w:ascii="宋体" w:hAnsi="宋体" w:cs="宋体" w:hint="eastAsia"/>
          <w:sz w:val="24"/>
          <w:szCs w:val="24"/>
        </w:rPr>
      </w:pPr>
    </w:p>
    <w:p w:rsidR="007C1FEE" w:rsidRDefault="007C1FEE">
      <w:pPr>
        <w:spacing w:line="300" w:lineRule="auto"/>
        <w:rPr>
          <w:rFonts w:ascii="宋体" w:hAnsi="宋体" w:cs="宋体" w:hint="eastAsia"/>
          <w:sz w:val="24"/>
          <w:szCs w:val="24"/>
        </w:rPr>
      </w:pPr>
    </w:p>
    <w:p w:rsidR="007E4D54" w:rsidRDefault="007E4D54">
      <w:pPr>
        <w:spacing w:line="300" w:lineRule="auto"/>
        <w:rPr>
          <w:rFonts w:ascii="宋体" w:hAnsi="宋体" w:cs="宋体"/>
          <w:sz w:val="24"/>
          <w:szCs w:val="24"/>
        </w:rPr>
        <w:sectPr w:rsidR="007E4D54">
          <w:pgSz w:w="11906" w:h="16838"/>
          <w:pgMar w:top="1247" w:right="1797" w:bottom="1440" w:left="1797" w:header="851" w:footer="992" w:gutter="0"/>
          <w:cols w:space="720"/>
          <w:docGrid w:type="lines" w:linePitch="319"/>
        </w:sectPr>
      </w:pPr>
    </w:p>
    <w:p w:rsidR="007E4D54" w:rsidRDefault="007E4D54">
      <w:pPr>
        <w:rPr>
          <w:color w:val="000000" w:themeColor="text1"/>
        </w:rPr>
      </w:pPr>
    </w:p>
    <w:sectPr w:rsidR="007E4D54">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5E6" w:rsidRDefault="008475E6">
      <w:r>
        <w:separator/>
      </w:r>
    </w:p>
  </w:endnote>
  <w:endnote w:type="continuationSeparator" w:id="0">
    <w:p w:rsidR="008475E6" w:rsidRDefault="00847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A56" w:rsidRDefault="00FE5A56">
    <w:pPr>
      <w:pStyle w:val="a9"/>
      <w:framePr w:wrap="around" w:vAnchor="text" w:hAnchor="margin" w:xAlign="center" w:y="1"/>
      <w:rPr>
        <w:rStyle w:val="ae"/>
      </w:rPr>
    </w:pPr>
    <w:r>
      <w:fldChar w:fldCharType="begin"/>
    </w:r>
    <w:r>
      <w:rPr>
        <w:rStyle w:val="ae"/>
      </w:rPr>
      <w:instrText xml:space="preserve">PAGE  </w:instrText>
    </w:r>
    <w:r>
      <w:fldChar w:fldCharType="separate"/>
    </w:r>
    <w:r>
      <w:rPr>
        <w:rStyle w:val="ae"/>
      </w:rPr>
      <w:t>5</w:t>
    </w:r>
    <w:r>
      <w:fldChar w:fldCharType="end"/>
    </w:r>
  </w:p>
  <w:p w:rsidR="00FE5A56" w:rsidRDefault="00FE5A5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A56" w:rsidRDefault="00FE5A56">
    <w:pPr>
      <w:pStyle w:val="a9"/>
      <w:framePr w:wrap="around" w:vAnchor="text" w:hAnchor="margin" w:xAlign="center" w:y="1"/>
      <w:rPr>
        <w:rStyle w:val="ae"/>
      </w:rPr>
    </w:pPr>
    <w:r>
      <w:fldChar w:fldCharType="begin"/>
    </w:r>
    <w:r>
      <w:rPr>
        <w:rStyle w:val="ae"/>
      </w:rPr>
      <w:instrText xml:space="preserve">PAGE  </w:instrText>
    </w:r>
    <w:r>
      <w:fldChar w:fldCharType="separate"/>
    </w:r>
    <w:r w:rsidR="00FA4D39">
      <w:rPr>
        <w:rStyle w:val="ae"/>
        <w:noProof/>
      </w:rPr>
      <w:t>3</w:t>
    </w:r>
    <w:r>
      <w:fldChar w:fldCharType="end"/>
    </w:r>
  </w:p>
  <w:p w:rsidR="00FE5A56" w:rsidRDefault="00FE5A56">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5E6" w:rsidRDefault="008475E6">
      <w:r>
        <w:separator/>
      </w:r>
    </w:p>
  </w:footnote>
  <w:footnote w:type="continuationSeparator" w:id="0">
    <w:p w:rsidR="008475E6" w:rsidRDefault="00847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A56" w:rsidRDefault="00FE5A56">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1">
    <w:nsid w:val="3AB55F39"/>
    <w:multiLevelType w:val="multilevel"/>
    <w:tmpl w:val="3AB55F39"/>
    <w:lvl w:ilvl="0">
      <w:start w:val="1"/>
      <w:numFmt w:val="japaneseCounting"/>
      <w:lvlText w:val="%1、"/>
      <w:lvlJc w:val="left"/>
      <w:pPr>
        <w:ind w:left="1289" w:hanging="600"/>
      </w:pPr>
      <w:rPr>
        <w:rFonts w:ascii="宋体" w:hint="default"/>
        <w:sz w:val="28"/>
      </w:rPr>
    </w:lvl>
    <w:lvl w:ilvl="1">
      <w:start w:val="1"/>
      <w:numFmt w:val="lowerLetter"/>
      <w:lvlText w:val="%2)"/>
      <w:lvlJc w:val="left"/>
      <w:pPr>
        <w:ind w:left="1529" w:hanging="420"/>
      </w:pPr>
    </w:lvl>
    <w:lvl w:ilvl="2">
      <w:start w:val="1"/>
      <w:numFmt w:val="lowerRoman"/>
      <w:lvlText w:val="%3."/>
      <w:lvlJc w:val="right"/>
      <w:pPr>
        <w:ind w:left="1949" w:hanging="420"/>
      </w:pPr>
    </w:lvl>
    <w:lvl w:ilvl="3">
      <w:start w:val="1"/>
      <w:numFmt w:val="decimal"/>
      <w:lvlText w:val="%4."/>
      <w:lvlJc w:val="left"/>
      <w:pPr>
        <w:ind w:left="2369" w:hanging="420"/>
      </w:pPr>
    </w:lvl>
    <w:lvl w:ilvl="4">
      <w:start w:val="1"/>
      <w:numFmt w:val="lowerLetter"/>
      <w:lvlText w:val="%5)"/>
      <w:lvlJc w:val="left"/>
      <w:pPr>
        <w:ind w:left="2789" w:hanging="420"/>
      </w:pPr>
    </w:lvl>
    <w:lvl w:ilvl="5">
      <w:start w:val="1"/>
      <w:numFmt w:val="lowerRoman"/>
      <w:lvlText w:val="%6."/>
      <w:lvlJc w:val="right"/>
      <w:pPr>
        <w:ind w:left="3209" w:hanging="420"/>
      </w:pPr>
    </w:lvl>
    <w:lvl w:ilvl="6">
      <w:start w:val="1"/>
      <w:numFmt w:val="decimal"/>
      <w:lvlText w:val="%7."/>
      <w:lvlJc w:val="left"/>
      <w:pPr>
        <w:ind w:left="3629" w:hanging="420"/>
      </w:pPr>
    </w:lvl>
    <w:lvl w:ilvl="7">
      <w:start w:val="1"/>
      <w:numFmt w:val="lowerLetter"/>
      <w:lvlText w:val="%8)"/>
      <w:lvlJc w:val="left"/>
      <w:pPr>
        <w:ind w:left="4049" w:hanging="420"/>
      </w:pPr>
    </w:lvl>
    <w:lvl w:ilvl="8">
      <w:start w:val="1"/>
      <w:numFmt w:val="lowerRoman"/>
      <w:lvlText w:val="%9."/>
      <w:lvlJc w:val="right"/>
      <w:pPr>
        <w:ind w:left="4469" w:hanging="420"/>
      </w:pPr>
    </w:lvl>
  </w:abstractNum>
  <w:abstractNum w:abstractNumId="2">
    <w:nsid w:val="5858D6EC"/>
    <w:multiLevelType w:val="singleLevel"/>
    <w:tmpl w:val="5858D6EC"/>
    <w:lvl w:ilvl="0">
      <w:start w:val="1"/>
      <w:numFmt w:val="decimal"/>
      <w:suff w:val="nothing"/>
      <w:lvlText w:val="（%1）"/>
      <w:lvlJc w:val="left"/>
    </w:lvl>
  </w:abstractNum>
  <w:abstractNum w:abstractNumId="3">
    <w:nsid w:val="58D234BA"/>
    <w:multiLevelType w:val="singleLevel"/>
    <w:tmpl w:val="58D234BA"/>
    <w:lvl w:ilvl="0">
      <w:start w:val="1"/>
      <w:numFmt w:val="decimal"/>
      <w:suff w:val="nothing"/>
      <w:lvlText w:val="%1、"/>
      <w:lvlJc w:val="left"/>
    </w:lvl>
  </w:abstractNum>
  <w:abstractNum w:abstractNumId="4">
    <w:nsid w:val="6A0C1BCE"/>
    <w:multiLevelType w:val="multilevel"/>
    <w:tmpl w:val="6A0C1BCE"/>
    <w:lvl w:ilvl="0">
      <w:start w:val="1"/>
      <w:numFmt w:val="decimal"/>
      <w:lvlText w:val="%1"/>
      <w:lvlJc w:val="left"/>
      <w:pPr>
        <w:tabs>
          <w:tab w:val="left" w:pos="170"/>
        </w:tabs>
        <w:ind w:left="0" w:firstLine="170"/>
      </w:pPr>
      <w:rPr>
        <w:rFonts w:hint="default"/>
      </w:rPr>
    </w:lvl>
    <w:lvl w:ilvl="1">
      <w:start w:val="1"/>
      <w:numFmt w:val="decimal"/>
      <w:lvlText w:val="%2)"/>
      <w:lvlJc w:val="left"/>
      <w:pPr>
        <w:tabs>
          <w:tab w:val="left" w:pos="590"/>
        </w:tabs>
        <w:ind w:left="590" w:hanging="420"/>
      </w:pPr>
      <w:rPr>
        <w:rFonts w:hint="default"/>
      </w:rPr>
    </w:lvl>
    <w:lvl w:ilvl="2">
      <w:start w:val="1"/>
      <w:numFmt w:val="decimal"/>
      <w:lvlText w:val="%3、"/>
      <w:lvlJc w:val="left"/>
      <w:pPr>
        <w:tabs>
          <w:tab w:val="left" w:pos="1200"/>
        </w:tabs>
        <w:ind w:left="1200" w:hanging="360"/>
      </w:pPr>
      <w:rPr>
        <w:rFonts w:hint="eastAsia"/>
      </w:rPr>
    </w:lvl>
    <w:lvl w:ilvl="3">
      <w:start w:val="1"/>
      <w:numFmt w:val="japaneseCounting"/>
      <w:lvlText w:val="%4、"/>
      <w:lvlJc w:val="left"/>
      <w:pPr>
        <w:tabs>
          <w:tab w:val="left" w:pos="2220"/>
        </w:tabs>
        <w:ind w:left="2220" w:hanging="960"/>
      </w:pPr>
      <w:rPr>
        <w:rFonts w:hint="default"/>
      </w:rPr>
    </w:lvl>
    <w:lvl w:ilvl="4">
      <w:start w:val="1"/>
      <w:numFmt w:val="decimal"/>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092980"/>
    <w:rsid w:val="001A3A21"/>
    <w:rsid w:val="001C444C"/>
    <w:rsid w:val="001C601E"/>
    <w:rsid w:val="001D0E82"/>
    <w:rsid w:val="00241C3D"/>
    <w:rsid w:val="002547D4"/>
    <w:rsid w:val="002955A5"/>
    <w:rsid w:val="00305469"/>
    <w:rsid w:val="003D163E"/>
    <w:rsid w:val="0043298E"/>
    <w:rsid w:val="0048099F"/>
    <w:rsid w:val="00510AA8"/>
    <w:rsid w:val="006A0769"/>
    <w:rsid w:val="006C27CB"/>
    <w:rsid w:val="006C4DDC"/>
    <w:rsid w:val="006D7FBB"/>
    <w:rsid w:val="006E51CD"/>
    <w:rsid w:val="00715A1A"/>
    <w:rsid w:val="00721DA2"/>
    <w:rsid w:val="007421E3"/>
    <w:rsid w:val="007614EF"/>
    <w:rsid w:val="007636FF"/>
    <w:rsid w:val="007C1FEE"/>
    <w:rsid w:val="007C349E"/>
    <w:rsid w:val="007E4D54"/>
    <w:rsid w:val="00805E59"/>
    <w:rsid w:val="008475E6"/>
    <w:rsid w:val="008501BE"/>
    <w:rsid w:val="00864D14"/>
    <w:rsid w:val="009215A7"/>
    <w:rsid w:val="0092330A"/>
    <w:rsid w:val="00975C5D"/>
    <w:rsid w:val="009B09A2"/>
    <w:rsid w:val="009E280C"/>
    <w:rsid w:val="00A149CC"/>
    <w:rsid w:val="00A54EAF"/>
    <w:rsid w:val="00AA6E71"/>
    <w:rsid w:val="00B40450"/>
    <w:rsid w:val="00B5769C"/>
    <w:rsid w:val="00B74D06"/>
    <w:rsid w:val="00B9697A"/>
    <w:rsid w:val="00BD1037"/>
    <w:rsid w:val="00BD7B70"/>
    <w:rsid w:val="00CB5D81"/>
    <w:rsid w:val="00CD716A"/>
    <w:rsid w:val="00CE2EFB"/>
    <w:rsid w:val="00D010EA"/>
    <w:rsid w:val="00D03403"/>
    <w:rsid w:val="00D22807"/>
    <w:rsid w:val="00D53350"/>
    <w:rsid w:val="00D64C91"/>
    <w:rsid w:val="00F11D07"/>
    <w:rsid w:val="00F43619"/>
    <w:rsid w:val="00F469D5"/>
    <w:rsid w:val="00FA4D39"/>
    <w:rsid w:val="00FE5A56"/>
    <w:rsid w:val="04FC6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page number" w:semiHidden="0" w:uiPriority="0" w:unhideWhenUsed="0"/>
    <w:lsdException w:name="table of authorities"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Date" w:semiHidden="0" w:uiPriority="0" w:unhideWhenUsed="0"/>
    <w:lsdException w:name="Hyperlink" w:semiHidden="0" w:uiPriority="0" w:unhideWhenUsed="0"/>
    <w:lsdException w:name="Strong" w:semiHidden="0" w:uiPriority="0" w:unhideWhenUsed="0" w:qFormat="1"/>
    <w:lsdException w:name="Emphasis" w:semiHidden="0" w:uiPriority="0" w:unhideWhenUsed="0" w:qFormat="1"/>
    <w:lsdException w:name="Plain Text" w:semiHidden="0" w:uiPriority="0" w:unhideWhenUsed="0"/>
    <w:lsdException w:name="Normal (Web)" w:semiHidden="0" w:uiPriority="0" w:unhideWhenUsed="0"/>
    <w:lsdException w:name="HTML Cite" w:semiHidden="0" w:uiPriority="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rPr>
  </w:style>
  <w:style w:type="paragraph" w:styleId="1">
    <w:name w:val="heading 1"/>
    <w:basedOn w:val="a"/>
    <w:next w:val="a"/>
    <w:link w:val="1Char"/>
    <w:qFormat/>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pPr>
      <w:widowControl/>
      <w:spacing w:line="425" w:lineRule="atLeast"/>
      <w:ind w:leftChars="200" w:left="420"/>
    </w:pPr>
    <w:rPr>
      <w:color w:val="000000"/>
      <w:kern w:val="0"/>
      <w:szCs w:val="22"/>
    </w:rPr>
  </w:style>
  <w:style w:type="paragraph" w:styleId="a4">
    <w:name w:val="Body Text"/>
    <w:basedOn w:val="a"/>
    <w:link w:val="Char"/>
    <w:pPr>
      <w:snapToGrid w:val="0"/>
      <w:spacing w:line="300" w:lineRule="auto"/>
    </w:pPr>
    <w:rPr>
      <w:rFonts w:ascii="宋体" w:hAnsi="宋体"/>
      <w:spacing w:val="4"/>
      <w:sz w:val="24"/>
    </w:rPr>
  </w:style>
  <w:style w:type="paragraph" w:styleId="a5">
    <w:name w:val="Body Text Indent"/>
    <w:basedOn w:val="a"/>
    <w:link w:val="Char0"/>
    <w:pPr>
      <w:spacing w:line="460" w:lineRule="exact"/>
      <w:ind w:firstLine="570"/>
    </w:pPr>
    <w:rPr>
      <w:b/>
      <w:bCs/>
      <w:sz w:val="28"/>
    </w:rPr>
  </w:style>
  <w:style w:type="paragraph" w:styleId="30">
    <w:name w:val="toc 3"/>
    <w:basedOn w:val="a"/>
    <w:next w:val="a"/>
    <w:pPr>
      <w:ind w:leftChars="400" w:left="840"/>
    </w:pPr>
    <w:rPr>
      <w:szCs w:val="22"/>
    </w:rPr>
  </w:style>
  <w:style w:type="paragraph" w:styleId="a6">
    <w:name w:val="Plain Text"/>
    <w:basedOn w:val="a"/>
    <w:link w:val="Char1"/>
    <w:pPr>
      <w:adjustRightInd w:val="0"/>
      <w:spacing w:line="335" w:lineRule="atLeast"/>
      <w:textAlignment w:val="baseline"/>
    </w:pPr>
    <w:rPr>
      <w:rFonts w:ascii="宋体" w:eastAsiaTheme="minorEastAsia" w:hAnsi="Courier New" w:cs="Courier New"/>
      <w:szCs w:val="21"/>
    </w:rPr>
  </w:style>
  <w:style w:type="paragraph" w:styleId="a7">
    <w:name w:val="Date"/>
    <w:basedOn w:val="a"/>
    <w:next w:val="a"/>
    <w:link w:val="Char2"/>
    <w:pPr>
      <w:ind w:leftChars="2500" w:left="100"/>
    </w:pPr>
    <w:rPr>
      <w:sz w:val="28"/>
    </w:rPr>
  </w:style>
  <w:style w:type="paragraph" w:styleId="a8">
    <w:name w:val="Balloon Text"/>
    <w:basedOn w:val="a"/>
    <w:link w:val="Char3"/>
    <w:rPr>
      <w:rFonts w:asciiTheme="minorHAnsi" w:eastAsiaTheme="minorEastAsia" w:hAnsiTheme="minorHAnsi" w:cstheme="minorBidi"/>
      <w:sz w:val="18"/>
      <w:szCs w:val="18"/>
    </w:rPr>
  </w:style>
  <w:style w:type="paragraph" w:styleId="a9">
    <w:name w:val="footer"/>
    <w:basedOn w:val="a"/>
    <w:link w:val="Char4"/>
    <w:unhideWhenUsed/>
    <w:pPr>
      <w:tabs>
        <w:tab w:val="center" w:pos="4153"/>
        <w:tab w:val="right" w:pos="8306"/>
      </w:tabs>
      <w:snapToGrid w:val="0"/>
      <w:jc w:val="left"/>
    </w:pPr>
    <w:rPr>
      <w:sz w:val="18"/>
      <w:szCs w:val="18"/>
    </w:rPr>
  </w:style>
  <w:style w:type="paragraph" w:styleId="aa">
    <w:name w:val="header"/>
    <w:basedOn w:val="a"/>
    <w:link w:val="Char5"/>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59"/>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Pr>
      <w:b/>
      <w:bCs/>
    </w:rPr>
  </w:style>
  <w:style w:type="character" w:styleId="ae">
    <w:name w:val="page number"/>
    <w:basedOn w:val="a0"/>
  </w:style>
  <w:style w:type="character" w:styleId="af">
    <w:name w:val="Emphasis"/>
    <w:basedOn w:val="a0"/>
    <w:qFormat/>
    <w:rPr>
      <w:color w:val="CC0000"/>
    </w:rPr>
  </w:style>
  <w:style w:type="character" w:styleId="af0">
    <w:name w:val="Hyperlink"/>
    <w:basedOn w:val="a0"/>
    <w:rPr>
      <w:color w:val="0000FF"/>
      <w:u w:val="single"/>
    </w:rPr>
  </w:style>
  <w:style w:type="character" w:styleId="HTML0">
    <w:name w:val="HTML Cite"/>
    <w:basedOn w:val="a0"/>
    <w:rPr>
      <w:color w:val="008000"/>
    </w:rPr>
  </w:style>
  <w:style w:type="character" w:customStyle="1" w:styleId="Char5">
    <w:name w:val="页眉 Char"/>
    <w:basedOn w:val="a0"/>
    <w:link w:val="aa"/>
    <w:uiPriority w:val="99"/>
    <w:rPr>
      <w:sz w:val="18"/>
      <w:szCs w:val="18"/>
    </w:rPr>
  </w:style>
  <w:style w:type="character" w:customStyle="1" w:styleId="Char4">
    <w:name w:val="页脚 Char"/>
    <w:basedOn w:val="a0"/>
    <w:link w:val="a9"/>
    <w:uiPriority w:val="99"/>
    <w:rPr>
      <w:sz w:val="18"/>
      <w:szCs w:val="18"/>
    </w:rPr>
  </w:style>
  <w:style w:type="character" w:customStyle="1" w:styleId="1Char">
    <w:name w:val="标题 1 Char"/>
    <w:basedOn w:val="a0"/>
    <w:link w:val="1"/>
    <w:rPr>
      <w:rFonts w:ascii="宋体" w:eastAsia="宋体" w:hAnsi="宋体" w:cs="Times New Roman"/>
      <w:bCs/>
      <w:kern w:val="44"/>
      <w:sz w:val="32"/>
      <w:szCs w:val="32"/>
    </w:rPr>
  </w:style>
  <w:style w:type="character" w:customStyle="1" w:styleId="2Char">
    <w:name w:val="标题 2 Char"/>
    <w:basedOn w:val="a0"/>
    <w:link w:val="2"/>
    <w:rPr>
      <w:rFonts w:ascii="Arial" w:eastAsia="宋体" w:hAnsi="Arial" w:cs="Times New Roman"/>
      <w:b/>
      <w:bCs/>
      <w:sz w:val="48"/>
      <w:szCs w:val="32"/>
    </w:rPr>
  </w:style>
  <w:style w:type="character" w:customStyle="1" w:styleId="3Char">
    <w:name w:val="标题 3 Char"/>
    <w:basedOn w:val="a0"/>
    <w:link w:val="3"/>
    <w:rPr>
      <w:rFonts w:ascii="宋体" w:eastAsia="宋体" w:hAnsi="宋体" w:cs="宋体"/>
      <w:b/>
      <w:sz w:val="24"/>
      <w:szCs w:val="20"/>
      <w:lang w:val="zh-CN"/>
    </w:rPr>
  </w:style>
  <w:style w:type="character" w:customStyle="1" w:styleId="font141">
    <w:name w:val="font141"/>
    <w:basedOn w:val="a0"/>
    <w:rPr>
      <w:rFonts w:ascii="宋体" w:eastAsia="宋体" w:hAnsi="宋体" w:cs="宋体" w:hint="eastAsia"/>
      <w:color w:val="FF0000"/>
      <w:sz w:val="24"/>
      <w:szCs w:val="24"/>
      <w:u w:val="none"/>
    </w:rPr>
  </w:style>
  <w:style w:type="character" w:customStyle="1" w:styleId="font131">
    <w:name w:val="font131"/>
    <w:basedOn w:val="a0"/>
    <w:rPr>
      <w:rFonts w:ascii="宋体" w:eastAsia="宋体" w:hAnsi="宋体" w:cs="宋体" w:hint="eastAsia"/>
      <w:color w:val="000000"/>
      <w:sz w:val="24"/>
      <w:szCs w:val="24"/>
      <w:u w:val="none"/>
    </w:rPr>
  </w:style>
  <w:style w:type="character" w:customStyle="1" w:styleId="font121">
    <w:name w:val="font121"/>
    <w:basedOn w:val="a0"/>
    <w:rPr>
      <w:rFonts w:ascii="宋体" w:eastAsia="宋体" w:hAnsi="宋体" w:cs="宋体" w:hint="eastAsia"/>
      <w:b/>
      <w:color w:val="000000"/>
      <w:sz w:val="48"/>
      <w:szCs w:val="48"/>
      <w:u w:val="none"/>
    </w:rPr>
  </w:style>
  <w:style w:type="character" w:customStyle="1" w:styleId="font91">
    <w:name w:val="font91"/>
    <w:basedOn w:val="a0"/>
    <w:rPr>
      <w:rFonts w:ascii="宋体" w:eastAsia="宋体" w:hAnsi="宋体" w:cs="宋体" w:hint="eastAsia"/>
      <w:b/>
      <w:color w:val="000000"/>
      <w:sz w:val="20"/>
      <w:szCs w:val="20"/>
      <w:u w:val="none"/>
    </w:rPr>
  </w:style>
  <w:style w:type="character" w:customStyle="1" w:styleId="font01">
    <w:name w:val="font01"/>
    <w:basedOn w:val="a0"/>
    <w:rPr>
      <w:rFonts w:ascii="宋体" w:eastAsia="宋体" w:hAnsi="宋体" w:cs="宋体" w:hint="eastAsia"/>
      <w:color w:val="000000"/>
      <w:sz w:val="20"/>
      <w:szCs w:val="20"/>
      <w:u w:val="none"/>
    </w:rPr>
  </w:style>
  <w:style w:type="character" w:customStyle="1" w:styleId="font71">
    <w:name w:val="font71"/>
    <w:basedOn w:val="a0"/>
    <w:rPr>
      <w:rFonts w:ascii="Arial" w:hAnsi="Arial" w:cs="Arial" w:hint="default"/>
      <w:b/>
      <w:color w:val="000000"/>
      <w:sz w:val="24"/>
      <w:szCs w:val="24"/>
      <w:u w:val="none"/>
    </w:rPr>
  </w:style>
  <w:style w:type="character" w:customStyle="1" w:styleId="font81">
    <w:name w:val="font81"/>
    <w:basedOn w:val="a0"/>
    <w:rPr>
      <w:rFonts w:ascii="宋体" w:eastAsia="宋体" w:hAnsi="宋体" w:cs="宋体" w:hint="eastAsia"/>
      <w:b/>
      <w:color w:val="000000"/>
      <w:sz w:val="20"/>
      <w:szCs w:val="20"/>
      <w:u w:val="none"/>
    </w:rPr>
  </w:style>
  <w:style w:type="character" w:customStyle="1" w:styleId="font151">
    <w:name w:val="font151"/>
    <w:basedOn w:val="a0"/>
    <w:rPr>
      <w:rFonts w:ascii="宋体" w:eastAsia="宋体" w:hAnsi="宋体" w:cs="宋体" w:hint="eastAsia"/>
      <w:b/>
      <w:color w:val="000000"/>
      <w:sz w:val="40"/>
      <w:szCs w:val="40"/>
      <w:u w:val="none"/>
    </w:rPr>
  </w:style>
  <w:style w:type="character" w:customStyle="1" w:styleId="font31">
    <w:name w:val="font31"/>
    <w:basedOn w:val="a0"/>
    <w:rPr>
      <w:rFonts w:ascii="宋体" w:eastAsia="宋体" w:hAnsi="宋体" w:cs="宋体" w:hint="eastAsia"/>
      <w:color w:val="000000"/>
      <w:sz w:val="22"/>
      <w:szCs w:val="22"/>
      <w:u w:val="none"/>
    </w:rPr>
  </w:style>
  <w:style w:type="character" w:customStyle="1" w:styleId="font61">
    <w:name w:val="font61"/>
    <w:basedOn w:val="a0"/>
    <w:rPr>
      <w:rFonts w:ascii="宋体" w:eastAsia="宋体" w:hAnsi="宋体" w:cs="宋体" w:hint="eastAsia"/>
      <w:b/>
      <w:color w:val="000000"/>
      <w:sz w:val="24"/>
      <w:szCs w:val="24"/>
      <w:u w:val="none"/>
    </w:rPr>
  </w:style>
  <w:style w:type="character" w:customStyle="1" w:styleId="font101">
    <w:name w:val="font101"/>
    <w:basedOn w:val="a0"/>
    <w:rPr>
      <w:rFonts w:ascii="宋体" w:eastAsia="宋体" w:hAnsi="宋体" w:cs="宋体" w:hint="eastAsia"/>
      <w:color w:val="0066CC"/>
      <w:sz w:val="24"/>
      <w:szCs w:val="24"/>
      <w:u w:val="none"/>
    </w:rPr>
  </w:style>
  <w:style w:type="character" w:customStyle="1" w:styleId="Char3">
    <w:name w:val="批注框文本 Char"/>
    <w:basedOn w:val="a0"/>
    <w:link w:val="a8"/>
    <w:rPr>
      <w:sz w:val="18"/>
      <w:szCs w:val="18"/>
    </w:rPr>
  </w:style>
  <w:style w:type="character" w:customStyle="1" w:styleId="font11">
    <w:name w:val="font11"/>
    <w:basedOn w:val="a0"/>
    <w:rPr>
      <w:rFonts w:ascii="ËÎÌå" w:eastAsia="ËÎÌå" w:hAnsi="ËÎÌå" w:cs="ËÎÌå" w:hint="default"/>
      <w:color w:val="000000"/>
      <w:sz w:val="20"/>
      <w:szCs w:val="20"/>
      <w:u w:val="none"/>
    </w:rPr>
  </w:style>
  <w:style w:type="character" w:customStyle="1" w:styleId="Char1">
    <w:name w:val="纯文本 Char"/>
    <w:basedOn w:val="a0"/>
    <w:link w:val="a6"/>
    <w:locked/>
    <w:rPr>
      <w:rFonts w:ascii="宋体" w:hAnsi="Courier New" w:cs="Courier New"/>
      <w:szCs w:val="21"/>
    </w:rPr>
  </w:style>
  <w:style w:type="character" w:customStyle="1" w:styleId="font41">
    <w:name w:val="font41"/>
    <w:basedOn w:val="a0"/>
    <w:rPr>
      <w:rFonts w:ascii="宋体" w:eastAsia="宋体" w:hAnsi="宋体" w:cs="宋体" w:hint="eastAsia"/>
      <w:color w:val="000000"/>
      <w:sz w:val="20"/>
      <w:szCs w:val="20"/>
      <w:u w:val="none"/>
    </w:rPr>
  </w:style>
  <w:style w:type="character" w:customStyle="1" w:styleId="fontstyle21">
    <w:name w:val="fontstyle21"/>
    <w:basedOn w:val="a0"/>
    <w:rPr>
      <w:rFonts w:ascii="宋体" w:eastAsia="宋体" w:hAnsi="宋体" w:cs="宋体" w:hint="eastAsia"/>
      <w:color w:val="000000"/>
      <w:sz w:val="32"/>
      <w:szCs w:val="32"/>
    </w:rPr>
  </w:style>
  <w:style w:type="character" w:customStyle="1" w:styleId="font111">
    <w:name w:val="font111"/>
    <w:basedOn w:val="a0"/>
    <w:rPr>
      <w:rFonts w:ascii="宋体" w:eastAsia="宋体" w:hAnsi="宋体" w:cs="宋体" w:hint="eastAsia"/>
      <w:color w:val="000000"/>
      <w:sz w:val="24"/>
      <w:szCs w:val="24"/>
      <w:u w:val="none"/>
    </w:rPr>
  </w:style>
  <w:style w:type="character" w:customStyle="1" w:styleId="text2">
    <w:name w:val="text2"/>
    <w:basedOn w:val="a0"/>
    <w:qFormat/>
  </w:style>
  <w:style w:type="character" w:customStyle="1" w:styleId="CharChar7">
    <w:name w:val="Char Char7"/>
    <w:qFormat/>
    <w:rPr>
      <w:rFonts w:ascii="Arial" w:eastAsia="宋体" w:hAnsi="Arial"/>
      <w:b/>
      <w:bCs/>
      <w:kern w:val="2"/>
      <w:sz w:val="48"/>
      <w:szCs w:val="32"/>
      <w:lang w:val="en-US" w:eastAsia="zh-CN" w:bidi="ar-SA"/>
    </w:rPr>
  </w:style>
  <w:style w:type="character" w:customStyle="1" w:styleId="font21">
    <w:name w:val="font21"/>
    <w:basedOn w:val="a0"/>
    <w:rPr>
      <w:rFonts w:ascii="宋体" w:eastAsia="宋体" w:hAnsi="宋体" w:cs="宋体" w:hint="eastAsia"/>
      <w:color w:val="000000"/>
      <w:sz w:val="20"/>
      <w:szCs w:val="20"/>
      <w:u w:val="none"/>
    </w:rPr>
  </w:style>
  <w:style w:type="character" w:customStyle="1" w:styleId="font51">
    <w:name w:val="font51"/>
    <w:basedOn w:val="a0"/>
    <w:rPr>
      <w:rFonts w:ascii="宋体" w:eastAsia="宋体" w:hAnsi="宋体" w:cs="宋体" w:hint="eastAsia"/>
      <w:b/>
      <w:color w:val="000000"/>
      <w:sz w:val="20"/>
      <w:szCs w:val="20"/>
      <w:u w:val="none"/>
    </w:rPr>
  </w:style>
  <w:style w:type="paragraph" w:customStyle="1" w:styleId="Style2">
    <w:name w:val="_Style 2"/>
    <w:basedOn w:val="a"/>
    <w:uiPriority w:val="34"/>
    <w:qFormat/>
    <w:pPr>
      <w:ind w:firstLineChars="200" w:firstLine="420"/>
    </w:pPr>
  </w:style>
  <w:style w:type="character" w:customStyle="1" w:styleId="Char10">
    <w:name w:val="纯文本 Char1"/>
    <w:basedOn w:val="a0"/>
    <w:uiPriority w:val="99"/>
    <w:semiHidden/>
    <w:rPr>
      <w:rFonts w:ascii="宋体" w:eastAsia="宋体" w:hAnsi="Courier New" w:cs="Courier New"/>
      <w:szCs w:val="21"/>
    </w:rPr>
  </w:style>
  <w:style w:type="paragraph" w:customStyle="1" w:styleId="10">
    <w:name w:val="列出段落1"/>
    <w:basedOn w:val="a"/>
    <w:uiPriority w:val="34"/>
    <w:qFormat/>
    <w:pPr>
      <w:ind w:firstLineChars="200" w:firstLine="420"/>
    </w:pPr>
  </w:style>
  <w:style w:type="character" w:customStyle="1" w:styleId="HTMLChar">
    <w:name w:val="HTML 预设格式 Char"/>
    <w:basedOn w:val="a0"/>
    <w:link w:val="HTML"/>
    <w:rPr>
      <w:rFonts w:ascii="宋体" w:eastAsia="宋体" w:hAnsi="宋体" w:cs="Times New Roman"/>
      <w:kern w:val="0"/>
      <w:sz w:val="24"/>
      <w:szCs w:val="24"/>
    </w:rPr>
  </w:style>
  <w:style w:type="paragraph" w:customStyle="1" w:styleId="Style3">
    <w:name w:val="_Style 3"/>
    <w:uiPriority w:val="1"/>
    <w:qFormat/>
    <w:pPr>
      <w:adjustRightInd w:val="0"/>
      <w:snapToGrid w:val="0"/>
    </w:pPr>
    <w:rPr>
      <w:rFonts w:ascii="Tahoma" w:eastAsia="宋体" w:hAnsi="Tahoma" w:cs="Times New Roman"/>
      <w:sz w:val="22"/>
      <w:szCs w:val="22"/>
    </w:rPr>
  </w:style>
  <w:style w:type="character" w:customStyle="1" w:styleId="Char0">
    <w:name w:val="正文文本缩进 Char"/>
    <w:basedOn w:val="a0"/>
    <w:link w:val="a5"/>
    <w:rPr>
      <w:rFonts w:ascii="Calibri" w:eastAsia="宋体" w:hAnsi="Calibri" w:cs="Times New Roman"/>
      <w:b/>
      <w:bCs/>
      <w:sz w:val="28"/>
      <w:szCs w:val="20"/>
    </w:rPr>
  </w:style>
  <w:style w:type="character" w:customStyle="1" w:styleId="Char11">
    <w:name w:val="批注框文本 Char1"/>
    <w:basedOn w:val="a0"/>
    <w:uiPriority w:val="99"/>
    <w:semiHidden/>
    <w:rPr>
      <w:rFonts w:ascii="Calibri" w:eastAsia="宋体" w:hAnsi="Calibri" w:cs="Times New Roman"/>
      <w:sz w:val="18"/>
      <w:szCs w:val="18"/>
    </w:rPr>
  </w:style>
  <w:style w:type="character" w:customStyle="1" w:styleId="Char2">
    <w:name w:val="日期 Char"/>
    <w:basedOn w:val="a0"/>
    <w:link w:val="a7"/>
    <w:rPr>
      <w:rFonts w:ascii="Calibri" w:eastAsia="宋体" w:hAnsi="Calibri" w:cs="Times New Roman"/>
      <w:sz w:val="28"/>
      <w:szCs w:val="20"/>
    </w:rPr>
  </w:style>
  <w:style w:type="character" w:customStyle="1" w:styleId="Char">
    <w:name w:val="正文文本 Char"/>
    <w:basedOn w:val="a0"/>
    <w:link w:val="a4"/>
    <w:rPr>
      <w:rFonts w:ascii="宋体" w:eastAsia="宋体" w:hAnsi="宋体" w:cs="Times New Roman"/>
      <w:spacing w:val="4"/>
      <w:sz w:val="24"/>
      <w:szCs w:val="20"/>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customStyle="1" w:styleId="Char6">
    <w:name w:val="Char"/>
    <w:basedOn w:val="a"/>
    <w:pPr>
      <w:widowControl/>
      <w:spacing w:after="160" w:line="240" w:lineRule="exact"/>
      <w:jc w:val="left"/>
    </w:pPr>
    <w:rPr>
      <w:rFonts w:ascii="Verdana" w:hAnsi="Verdana"/>
      <w:kern w:val="0"/>
      <w:sz w:val="20"/>
      <w:lang w:eastAsia="en-US"/>
    </w:rPr>
  </w:style>
  <w:style w:type="paragraph" w:styleId="af1">
    <w:name w:val="List Paragraph"/>
    <w:basedOn w:val="a"/>
    <w:uiPriority w:val="34"/>
    <w:qFormat/>
    <w:pPr>
      <w:widowControl/>
      <w:spacing w:before="100" w:beforeAutospacing="1" w:after="100" w:afterAutospacing="1"/>
      <w:jc w:val="left"/>
    </w:pPr>
    <w:rPr>
      <w:rFonts w:ascii="宋体" w:hAnsi="宋体" w:cs="宋体"/>
      <w:kern w:val="0"/>
      <w:sz w:val="24"/>
      <w:szCs w:val="24"/>
    </w:rPr>
  </w:style>
  <w:style w:type="paragraph" w:customStyle="1" w:styleId="af2">
    <w:name w:val="标准正文"/>
    <w:basedOn w:val="a"/>
    <w:uiPriority w:val="11"/>
    <w:qFormat/>
    <w:pPr>
      <w:widowControl/>
      <w:spacing w:before="100" w:beforeAutospacing="1" w:after="100" w:afterAutospacing="1" w:line="360" w:lineRule="auto"/>
      <w:ind w:firstLineChars="200" w:firstLine="420"/>
      <w:contextualSpacing/>
    </w:pPr>
    <w:rPr>
      <w:rFonts w:ascii="Arial" w:hAnsi="Arial"/>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page number" w:semiHidden="0" w:uiPriority="0" w:unhideWhenUsed="0"/>
    <w:lsdException w:name="table of authorities"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Date" w:semiHidden="0" w:uiPriority="0" w:unhideWhenUsed="0"/>
    <w:lsdException w:name="Hyperlink" w:semiHidden="0" w:uiPriority="0" w:unhideWhenUsed="0"/>
    <w:lsdException w:name="Strong" w:semiHidden="0" w:uiPriority="0" w:unhideWhenUsed="0" w:qFormat="1"/>
    <w:lsdException w:name="Emphasis" w:semiHidden="0" w:uiPriority="0" w:unhideWhenUsed="0" w:qFormat="1"/>
    <w:lsdException w:name="Plain Text" w:semiHidden="0" w:uiPriority="0" w:unhideWhenUsed="0"/>
    <w:lsdException w:name="Normal (Web)" w:semiHidden="0" w:uiPriority="0" w:unhideWhenUsed="0"/>
    <w:lsdException w:name="HTML Cite" w:semiHidden="0" w:uiPriority="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rPr>
  </w:style>
  <w:style w:type="paragraph" w:styleId="1">
    <w:name w:val="heading 1"/>
    <w:basedOn w:val="a"/>
    <w:next w:val="a"/>
    <w:link w:val="1Char"/>
    <w:qFormat/>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pPr>
      <w:widowControl/>
      <w:spacing w:line="425" w:lineRule="atLeast"/>
      <w:ind w:leftChars="200" w:left="420"/>
    </w:pPr>
    <w:rPr>
      <w:color w:val="000000"/>
      <w:kern w:val="0"/>
      <w:szCs w:val="22"/>
    </w:rPr>
  </w:style>
  <w:style w:type="paragraph" w:styleId="a4">
    <w:name w:val="Body Text"/>
    <w:basedOn w:val="a"/>
    <w:link w:val="Char"/>
    <w:pPr>
      <w:snapToGrid w:val="0"/>
      <w:spacing w:line="300" w:lineRule="auto"/>
    </w:pPr>
    <w:rPr>
      <w:rFonts w:ascii="宋体" w:hAnsi="宋体"/>
      <w:spacing w:val="4"/>
      <w:sz w:val="24"/>
    </w:rPr>
  </w:style>
  <w:style w:type="paragraph" w:styleId="a5">
    <w:name w:val="Body Text Indent"/>
    <w:basedOn w:val="a"/>
    <w:link w:val="Char0"/>
    <w:pPr>
      <w:spacing w:line="460" w:lineRule="exact"/>
      <w:ind w:firstLine="570"/>
    </w:pPr>
    <w:rPr>
      <w:b/>
      <w:bCs/>
      <w:sz w:val="28"/>
    </w:rPr>
  </w:style>
  <w:style w:type="paragraph" w:styleId="30">
    <w:name w:val="toc 3"/>
    <w:basedOn w:val="a"/>
    <w:next w:val="a"/>
    <w:pPr>
      <w:ind w:leftChars="400" w:left="840"/>
    </w:pPr>
    <w:rPr>
      <w:szCs w:val="22"/>
    </w:rPr>
  </w:style>
  <w:style w:type="paragraph" w:styleId="a6">
    <w:name w:val="Plain Text"/>
    <w:basedOn w:val="a"/>
    <w:link w:val="Char1"/>
    <w:pPr>
      <w:adjustRightInd w:val="0"/>
      <w:spacing w:line="335" w:lineRule="atLeast"/>
      <w:textAlignment w:val="baseline"/>
    </w:pPr>
    <w:rPr>
      <w:rFonts w:ascii="宋体" w:eastAsiaTheme="minorEastAsia" w:hAnsi="Courier New" w:cs="Courier New"/>
      <w:szCs w:val="21"/>
    </w:rPr>
  </w:style>
  <w:style w:type="paragraph" w:styleId="a7">
    <w:name w:val="Date"/>
    <w:basedOn w:val="a"/>
    <w:next w:val="a"/>
    <w:link w:val="Char2"/>
    <w:pPr>
      <w:ind w:leftChars="2500" w:left="100"/>
    </w:pPr>
    <w:rPr>
      <w:sz w:val="28"/>
    </w:rPr>
  </w:style>
  <w:style w:type="paragraph" w:styleId="a8">
    <w:name w:val="Balloon Text"/>
    <w:basedOn w:val="a"/>
    <w:link w:val="Char3"/>
    <w:rPr>
      <w:rFonts w:asciiTheme="minorHAnsi" w:eastAsiaTheme="minorEastAsia" w:hAnsiTheme="minorHAnsi" w:cstheme="minorBidi"/>
      <w:sz w:val="18"/>
      <w:szCs w:val="18"/>
    </w:rPr>
  </w:style>
  <w:style w:type="paragraph" w:styleId="a9">
    <w:name w:val="footer"/>
    <w:basedOn w:val="a"/>
    <w:link w:val="Char4"/>
    <w:unhideWhenUsed/>
    <w:pPr>
      <w:tabs>
        <w:tab w:val="center" w:pos="4153"/>
        <w:tab w:val="right" w:pos="8306"/>
      </w:tabs>
      <w:snapToGrid w:val="0"/>
      <w:jc w:val="left"/>
    </w:pPr>
    <w:rPr>
      <w:sz w:val="18"/>
      <w:szCs w:val="18"/>
    </w:rPr>
  </w:style>
  <w:style w:type="paragraph" w:styleId="aa">
    <w:name w:val="header"/>
    <w:basedOn w:val="a"/>
    <w:link w:val="Char5"/>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59"/>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Pr>
      <w:b/>
      <w:bCs/>
    </w:rPr>
  </w:style>
  <w:style w:type="character" w:styleId="ae">
    <w:name w:val="page number"/>
    <w:basedOn w:val="a0"/>
  </w:style>
  <w:style w:type="character" w:styleId="af">
    <w:name w:val="Emphasis"/>
    <w:basedOn w:val="a0"/>
    <w:qFormat/>
    <w:rPr>
      <w:color w:val="CC0000"/>
    </w:rPr>
  </w:style>
  <w:style w:type="character" w:styleId="af0">
    <w:name w:val="Hyperlink"/>
    <w:basedOn w:val="a0"/>
    <w:rPr>
      <w:color w:val="0000FF"/>
      <w:u w:val="single"/>
    </w:rPr>
  </w:style>
  <w:style w:type="character" w:styleId="HTML0">
    <w:name w:val="HTML Cite"/>
    <w:basedOn w:val="a0"/>
    <w:rPr>
      <w:color w:val="008000"/>
    </w:rPr>
  </w:style>
  <w:style w:type="character" w:customStyle="1" w:styleId="Char5">
    <w:name w:val="页眉 Char"/>
    <w:basedOn w:val="a0"/>
    <w:link w:val="aa"/>
    <w:uiPriority w:val="99"/>
    <w:rPr>
      <w:sz w:val="18"/>
      <w:szCs w:val="18"/>
    </w:rPr>
  </w:style>
  <w:style w:type="character" w:customStyle="1" w:styleId="Char4">
    <w:name w:val="页脚 Char"/>
    <w:basedOn w:val="a0"/>
    <w:link w:val="a9"/>
    <w:uiPriority w:val="99"/>
    <w:rPr>
      <w:sz w:val="18"/>
      <w:szCs w:val="18"/>
    </w:rPr>
  </w:style>
  <w:style w:type="character" w:customStyle="1" w:styleId="1Char">
    <w:name w:val="标题 1 Char"/>
    <w:basedOn w:val="a0"/>
    <w:link w:val="1"/>
    <w:rPr>
      <w:rFonts w:ascii="宋体" w:eastAsia="宋体" w:hAnsi="宋体" w:cs="Times New Roman"/>
      <w:bCs/>
      <w:kern w:val="44"/>
      <w:sz w:val="32"/>
      <w:szCs w:val="32"/>
    </w:rPr>
  </w:style>
  <w:style w:type="character" w:customStyle="1" w:styleId="2Char">
    <w:name w:val="标题 2 Char"/>
    <w:basedOn w:val="a0"/>
    <w:link w:val="2"/>
    <w:rPr>
      <w:rFonts w:ascii="Arial" w:eastAsia="宋体" w:hAnsi="Arial" w:cs="Times New Roman"/>
      <w:b/>
      <w:bCs/>
      <w:sz w:val="48"/>
      <w:szCs w:val="32"/>
    </w:rPr>
  </w:style>
  <w:style w:type="character" w:customStyle="1" w:styleId="3Char">
    <w:name w:val="标题 3 Char"/>
    <w:basedOn w:val="a0"/>
    <w:link w:val="3"/>
    <w:rPr>
      <w:rFonts w:ascii="宋体" w:eastAsia="宋体" w:hAnsi="宋体" w:cs="宋体"/>
      <w:b/>
      <w:sz w:val="24"/>
      <w:szCs w:val="20"/>
      <w:lang w:val="zh-CN"/>
    </w:rPr>
  </w:style>
  <w:style w:type="character" w:customStyle="1" w:styleId="font141">
    <w:name w:val="font141"/>
    <w:basedOn w:val="a0"/>
    <w:rPr>
      <w:rFonts w:ascii="宋体" w:eastAsia="宋体" w:hAnsi="宋体" w:cs="宋体" w:hint="eastAsia"/>
      <w:color w:val="FF0000"/>
      <w:sz w:val="24"/>
      <w:szCs w:val="24"/>
      <w:u w:val="none"/>
    </w:rPr>
  </w:style>
  <w:style w:type="character" w:customStyle="1" w:styleId="font131">
    <w:name w:val="font131"/>
    <w:basedOn w:val="a0"/>
    <w:rPr>
      <w:rFonts w:ascii="宋体" w:eastAsia="宋体" w:hAnsi="宋体" w:cs="宋体" w:hint="eastAsia"/>
      <w:color w:val="000000"/>
      <w:sz w:val="24"/>
      <w:szCs w:val="24"/>
      <w:u w:val="none"/>
    </w:rPr>
  </w:style>
  <w:style w:type="character" w:customStyle="1" w:styleId="font121">
    <w:name w:val="font121"/>
    <w:basedOn w:val="a0"/>
    <w:rPr>
      <w:rFonts w:ascii="宋体" w:eastAsia="宋体" w:hAnsi="宋体" w:cs="宋体" w:hint="eastAsia"/>
      <w:b/>
      <w:color w:val="000000"/>
      <w:sz w:val="48"/>
      <w:szCs w:val="48"/>
      <w:u w:val="none"/>
    </w:rPr>
  </w:style>
  <w:style w:type="character" w:customStyle="1" w:styleId="font91">
    <w:name w:val="font91"/>
    <w:basedOn w:val="a0"/>
    <w:rPr>
      <w:rFonts w:ascii="宋体" w:eastAsia="宋体" w:hAnsi="宋体" w:cs="宋体" w:hint="eastAsia"/>
      <w:b/>
      <w:color w:val="000000"/>
      <w:sz w:val="20"/>
      <w:szCs w:val="20"/>
      <w:u w:val="none"/>
    </w:rPr>
  </w:style>
  <w:style w:type="character" w:customStyle="1" w:styleId="font01">
    <w:name w:val="font01"/>
    <w:basedOn w:val="a0"/>
    <w:rPr>
      <w:rFonts w:ascii="宋体" w:eastAsia="宋体" w:hAnsi="宋体" w:cs="宋体" w:hint="eastAsia"/>
      <w:color w:val="000000"/>
      <w:sz w:val="20"/>
      <w:szCs w:val="20"/>
      <w:u w:val="none"/>
    </w:rPr>
  </w:style>
  <w:style w:type="character" w:customStyle="1" w:styleId="font71">
    <w:name w:val="font71"/>
    <w:basedOn w:val="a0"/>
    <w:rPr>
      <w:rFonts w:ascii="Arial" w:hAnsi="Arial" w:cs="Arial" w:hint="default"/>
      <w:b/>
      <w:color w:val="000000"/>
      <w:sz w:val="24"/>
      <w:szCs w:val="24"/>
      <w:u w:val="none"/>
    </w:rPr>
  </w:style>
  <w:style w:type="character" w:customStyle="1" w:styleId="font81">
    <w:name w:val="font81"/>
    <w:basedOn w:val="a0"/>
    <w:rPr>
      <w:rFonts w:ascii="宋体" w:eastAsia="宋体" w:hAnsi="宋体" w:cs="宋体" w:hint="eastAsia"/>
      <w:b/>
      <w:color w:val="000000"/>
      <w:sz w:val="20"/>
      <w:szCs w:val="20"/>
      <w:u w:val="none"/>
    </w:rPr>
  </w:style>
  <w:style w:type="character" w:customStyle="1" w:styleId="font151">
    <w:name w:val="font151"/>
    <w:basedOn w:val="a0"/>
    <w:rPr>
      <w:rFonts w:ascii="宋体" w:eastAsia="宋体" w:hAnsi="宋体" w:cs="宋体" w:hint="eastAsia"/>
      <w:b/>
      <w:color w:val="000000"/>
      <w:sz w:val="40"/>
      <w:szCs w:val="40"/>
      <w:u w:val="none"/>
    </w:rPr>
  </w:style>
  <w:style w:type="character" w:customStyle="1" w:styleId="font31">
    <w:name w:val="font31"/>
    <w:basedOn w:val="a0"/>
    <w:rPr>
      <w:rFonts w:ascii="宋体" w:eastAsia="宋体" w:hAnsi="宋体" w:cs="宋体" w:hint="eastAsia"/>
      <w:color w:val="000000"/>
      <w:sz w:val="22"/>
      <w:szCs w:val="22"/>
      <w:u w:val="none"/>
    </w:rPr>
  </w:style>
  <w:style w:type="character" w:customStyle="1" w:styleId="font61">
    <w:name w:val="font61"/>
    <w:basedOn w:val="a0"/>
    <w:rPr>
      <w:rFonts w:ascii="宋体" w:eastAsia="宋体" w:hAnsi="宋体" w:cs="宋体" w:hint="eastAsia"/>
      <w:b/>
      <w:color w:val="000000"/>
      <w:sz w:val="24"/>
      <w:szCs w:val="24"/>
      <w:u w:val="none"/>
    </w:rPr>
  </w:style>
  <w:style w:type="character" w:customStyle="1" w:styleId="font101">
    <w:name w:val="font101"/>
    <w:basedOn w:val="a0"/>
    <w:rPr>
      <w:rFonts w:ascii="宋体" w:eastAsia="宋体" w:hAnsi="宋体" w:cs="宋体" w:hint="eastAsia"/>
      <w:color w:val="0066CC"/>
      <w:sz w:val="24"/>
      <w:szCs w:val="24"/>
      <w:u w:val="none"/>
    </w:rPr>
  </w:style>
  <w:style w:type="character" w:customStyle="1" w:styleId="Char3">
    <w:name w:val="批注框文本 Char"/>
    <w:basedOn w:val="a0"/>
    <w:link w:val="a8"/>
    <w:rPr>
      <w:sz w:val="18"/>
      <w:szCs w:val="18"/>
    </w:rPr>
  </w:style>
  <w:style w:type="character" w:customStyle="1" w:styleId="font11">
    <w:name w:val="font11"/>
    <w:basedOn w:val="a0"/>
    <w:rPr>
      <w:rFonts w:ascii="ËÎÌå" w:eastAsia="ËÎÌå" w:hAnsi="ËÎÌå" w:cs="ËÎÌå" w:hint="default"/>
      <w:color w:val="000000"/>
      <w:sz w:val="20"/>
      <w:szCs w:val="20"/>
      <w:u w:val="none"/>
    </w:rPr>
  </w:style>
  <w:style w:type="character" w:customStyle="1" w:styleId="Char1">
    <w:name w:val="纯文本 Char"/>
    <w:basedOn w:val="a0"/>
    <w:link w:val="a6"/>
    <w:locked/>
    <w:rPr>
      <w:rFonts w:ascii="宋体" w:hAnsi="Courier New" w:cs="Courier New"/>
      <w:szCs w:val="21"/>
    </w:rPr>
  </w:style>
  <w:style w:type="character" w:customStyle="1" w:styleId="font41">
    <w:name w:val="font41"/>
    <w:basedOn w:val="a0"/>
    <w:rPr>
      <w:rFonts w:ascii="宋体" w:eastAsia="宋体" w:hAnsi="宋体" w:cs="宋体" w:hint="eastAsia"/>
      <w:color w:val="000000"/>
      <w:sz w:val="20"/>
      <w:szCs w:val="20"/>
      <w:u w:val="none"/>
    </w:rPr>
  </w:style>
  <w:style w:type="character" w:customStyle="1" w:styleId="fontstyle21">
    <w:name w:val="fontstyle21"/>
    <w:basedOn w:val="a0"/>
    <w:rPr>
      <w:rFonts w:ascii="宋体" w:eastAsia="宋体" w:hAnsi="宋体" w:cs="宋体" w:hint="eastAsia"/>
      <w:color w:val="000000"/>
      <w:sz w:val="32"/>
      <w:szCs w:val="32"/>
    </w:rPr>
  </w:style>
  <w:style w:type="character" w:customStyle="1" w:styleId="font111">
    <w:name w:val="font111"/>
    <w:basedOn w:val="a0"/>
    <w:rPr>
      <w:rFonts w:ascii="宋体" w:eastAsia="宋体" w:hAnsi="宋体" w:cs="宋体" w:hint="eastAsia"/>
      <w:color w:val="000000"/>
      <w:sz w:val="24"/>
      <w:szCs w:val="24"/>
      <w:u w:val="none"/>
    </w:rPr>
  </w:style>
  <w:style w:type="character" w:customStyle="1" w:styleId="text2">
    <w:name w:val="text2"/>
    <w:basedOn w:val="a0"/>
    <w:qFormat/>
  </w:style>
  <w:style w:type="character" w:customStyle="1" w:styleId="CharChar7">
    <w:name w:val="Char Char7"/>
    <w:qFormat/>
    <w:rPr>
      <w:rFonts w:ascii="Arial" w:eastAsia="宋体" w:hAnsi="Arial"/>
      <w:b/>
      <w:bCs/>
      <w:kern w:val="2"/>
      <w:sz w:val="48"/>
      <w:szCs w:val="32"/>
      <w:lang w:val="en-US" w:eastAsia="zh-CN" w:bidi="ar-SA"/>
    </w:rPr>
  </w:style>
  <w:style w:type="character" w:customStyle="1" w:styleId="font21">
    <w:name w:val="font21"/>
    <w:basedOn w:val="a0"/>
    <w:rPr>
      <w:rFonts w:ascii="宋体" w:eastAsia="宋体" w:hAnsi="宋体" w:cs="宋体" w:hint="eastAsia"/>
      <w:color w:val="000000"/>
      <w:sz w:val="20"/>
      <w:szCs w:val="20"/>
      <w:u w:val="none"/>
    </w:rPr>
  </w:style>
  <w:style w:type="character" w:customStyle="1" w:styleId="font51">
    <w:name w:val="font51"/>
    <w:basedOn w:val="a0"/>
    <w:rPr>
      <w:rFonts w:ascii="宋体" w:eastAsia="宋体" w:hAnsi="宋体" w:cs="宋体" w:hint="eastAsia"/>
      <w:b/>
      <w:color w:val="000000"/>
      <w:sz w:val="20"/>
      <w:szCs w:val="20"/>
      <w:u w:val="none"/>
    </w:rPr>
  </w:style>
  <w:style w:type="paragraph" w:customStyle="1" w:styleId="Style2">
    <w:name w:val="_Style 2"/>
    <w:basedOn w:val="a"/>
    <w:uiPriority w:val="34"/>
    <w:qFormat/>
    <w:pPr>
      <w:ind w:firstLineChars="200" w:firstLine="420"/>
    </w:pPr>
  </w:style>
  <w:style w:type="character" w:customStyle="1" w:styleId="Char10">
    <w:name w:val="纯文本 Char1"/>
    <w:basedOn w:val="a0"/>
    <w:uiPriority w:val="99"/>
    <w:semiHidden/>
    <w:rPr>
      <w:rFonts w:ascii="宋体" w:eastAsia="宋体" w:hAnsi="Courier New" w:cs="Courier New"/>
      <w:szCs w:val="21"/>
    </w:rPr>
  </w:style>
  <w:style w:type="paragraph" w:customStyle="1" w:styleId="10">
    <w:name w:val="列出段落1"/>
    <w:basedOn w:val="a"/>
    <w:uiPriority w:val="34"/>
    <w:qFormat/>
    <w:pPr>
      <w:ind w:firstLineChars="200" w:firstLine="420"/>
    </w:pPr>
  </w:style>
  <w:style w:type="character" w:customStyle="1" w:styleId="HTMLChar">
    <w:name w:val="HTML 预设格式 Char"/>
    <w:basedOn w:val="a0"/>
    <w:link w:val="HTML"/>
    <w:rPr>
      <w:rFonts w:ascii="宋体" w:eastAsia="宋体" w:hAnsi="宋体" w:cs="Times New Roman"/>
      <w:kern w:val="0"/>
      <w:sz w:val="24"/>
      <w:szCs w:val="24"/>
    </w:rPr>
  </w:style>
  <w:style w:type="paragraph" w:customStyle="1" w:styleId="Style3">
    <w:name w:val="_Style 3"/>
    <w:uiPriority w:val="1"/>
    <w:qFormat/>
    <w:pPr>
      <w:adjustRightInd w:val="0"/>
      <w:snapToGrid w:val="0"/>
    </w:pPr>
    <w:rPr>
      <w:rFonts w:ascii="Tahoma" w:eastAsia="宋体" w:hAnsi="Tahoma" w:cs="Times New Roman"/>
      <w:sz w:val="22"/>
      <w:szCs w:val="22"/>
    </w:rPr>
  </w:style>
  <w:style w:type="character" w:customStyle="1" w:styleId="Char0">
    <w:name w:val="正文文本缩进 Char"/>
    <w:basedOn w:val="a0"/>
    <w:link w:val="a5"/>
    <w:rPr>
      <w:rFonts w:ascii="Calibri" w:eastAsia="宋体" w:hAnsi="Calibri" w:cs="Times New Roman"/>
      <w:b/>
      <w:bCs/>
      <w:sz w:val="28"/>
      <w:szCs w:val="20"/>
    </w:rPr>
  </w:style>
  <w:style w:type="character" w:customStyle="1" w:styleId="Char11">
    <w:name w:val="批注框文本 Char1"/>
    <w:basedOn w:val="a0"/>
    <w:uiPriority w:val="99"/>
    <w:semiHidden/>
    <w:rPr>
      <w:rFonts w:ascii="Calibri" w:eastAsia="宋体" w:hAnsi="Calibri" w:cs="Times New Roman"/>
      <w:sz w:val="18"/>
      <w:szCs w:val="18"/>
    </w:rPr>
  </w:style>
  <w:style w:type="character" w:customStyle="1" w:styleId="Char2">
    <w:name w:val="日期 Char"/>
    <w:basedOn w:val="a0"/>
    <w:link w:val="a7"/>
    <w:rPr>
      <w:rFonts w:ascii="Calibri" w:eastAsia="宋体" w:hAnsi="Calibri" w:cs="Times New Roman"/>
      <w:sz w:val="28"/>
      <w:szCs w:val="20"/>
    </w:rPr>
  </w:style>
  <w:style w:type="character" w:customStyle="1" w:styleId="Char">
    <w:name w:val="正文文本 Char"/>
    <w:basedOn w:val="a0"/>
    <w:link w:val="a4"/>
    <w:rPr>
      <w:rFonts w:ascii="宋体" w:eastAsia="宋体" w:hAnsi="宋体" w:cs="Times New Roman"/>
      <w:spacing w:val="4"/>
      <w:sz w:val="24"/>
      <w:szCs w:val="20"/>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customStyle="1" w:styleId="Char6">
    <w:name w:val="Char"/>
    <w:basedOn w:val="a"/>
    <w:pPr>
      <w:widowControl/>
      <w:spacing w:after="160" w:line="240" w:lineRule="exact"/>
      <w:jc w:val="left"/>
    </w:pPr>
    <w:rPr>
      <w:rFonts w:ascii="Verdana" w:hAnsi="Verdana"/>
      <w:kern w:val="0"/>
      <w:sz w:val="20"/>
      <w:lang w:eastAsia="en-US"/>
    </w:rPr>
  </w:style>
  <w:style w:type="paragraph" w:styleId="af1">
    <w:name w:val="List Paragraph"/>
    <w:basedOn w:val="a"/>
    <w:uiPriority w:val="34"/>
    <w:qFormat/>
    <w:pPr>
      <w:widowControl/>
      <w:spacing w:before="100" w:beforeAutospacing="1" w:after="100" w:afterAutospacing="1"/>
      <w:jc w:val="left"/>
    </w:pPr>
    <w:rPr>
      <w:rFonts w:ascii="宋体" w:hAnsi="宋体" w:cs="宋体"/>
      <w:kern w:val="0"/>
      <w:sz w:val="24"/>
      <w:szCs w:val="24"/>
    </w:rPr>
  </w:style>
  <w:style w:type="paragraph" w:customStyle="1" w:styleId="af2">
    <w:name w:val="标准正文"/>
    <w:basedOn w:val="a"/>
    <w:uiPriority w:val="11"/>
    <w:qFormat/>
    <w:pPr>
      <w:widowControl/>
      <w:spacing w:before="100" w:beforeAutospacing="1" w:after="100" w:afterAutospacing="1" w:line="360" w:lineRule="auto"/>
      <w:ind w:firstLineChars="200" w:firstLine="420"/>
      <w:contextualSpacing/>
    </w:pPr>
    <w:rPr>
      <w:rFonts w:ascii="Arial" w:hAnsi="Arial"/>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2043</Words>
  <Characters>11646</Characters>
  <Application>Microsoft Office Word</Application>
  <DocSecurity>0</DocSecurity>
  <Lines>97</Lines>
  <Paragraphs>27</Paragraphs>
  <ScaleCrop>false</ScaleCrop>
  <Company>Microsoft</Company>
  <LinksUpToDate>false</LinksUpToDate>
  <CharactersWithSpaces>13662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2</cp:revision>
  <cp:lastPrinted>2019-12-26T06:14:00Z</cp:lastPrinted>
  <dcterms:created xsi:type="dcterms:W3CDTF">2019-12-26T06:19:00Z</dcterms:created>
  <dcterms:modified xsi:type="dcterms:W3CDTF">2019-12-26T06:19:00Z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