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3号公寓楼加装热水器</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017</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采购时间：2021年6月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总校区3号公寓</w:t>
      </w:r>
      <w:r>
        <w:rPr>
          <w:rFonts w:hint="eastAsia"/>
          <w:sz w:val="24"/>
        </w:rPr>
        <w:t>升级及场地改造</w:t>
      </w:r>
      <w:r>
        <w:rPr>
          <w:rFonts w:hint="eastAsia" w:ascii="宋体" w:hAnsi="宋体"/>
          <w:sz w:val="24"/>
        </w:rPr>
        <w:t>需要，现拟对</w:t>
      </w:r>
      <w:r>
        <w:rPr>
          <w:rFonts w:hint="eastAsia"/>
          <w:sz w:val="24"/>
        </w:rPr>
        <w:t>兰州职业技术学院</w:t>
      </w:r>
      <w:r>
        <w:rPr>
          <w:rFonts w:hint="eastAsia"/>
          <w:sz w:val="24"/>
          <w:lang w:val="en-US" w:eastAsia="zh-CN"/>
        </w:rPr>
        <w:t>3号公寓楼加装热水器</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017</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3号公寓楼加装热水器</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sz w:val="24"/>
        </w:rPr>
        <w:t>兰州职业技术学院</w:t>
      </w:r>
      <w:r>
        <w:rPr>
          <w:rFonts w:hint="eastAsia"/>
          <w:sz w:val="24"/>
          <w:lang w:val="en-US" w:eastAsia="zh-CN"/>
        </w:rPr>
        <w:t>3号公寓楼加装热水器</w:t>
      </w:r>
      <w:r>
        <w:rPr>
          <w:rFonts w:hint="eastAsia"/>
          <w:sz w:val="24"/>
        </w:rPr>
        <w:t>项目</w:t>
      </w:r>
      <w:bookmarkStart w:id="14" w:name="_GoBack"/>
      <w:bookmarkEnd w:id="14"/>
    </w:p>
    <w:p>
      <w:pPr>
        <w:spacing w:line="360" w:lineRule="auto"/>
        <w:ind w:firstLine="240" w:firstLineChars="100"/>
        <w:rPr>
          <w:sz w:val="24"/>
        </w:rPr>
      </w:pPr>
      <w:r>
        <w:rPr>
          <w:rFonts w:hint="eastAsia"/>
          <w:sz w:val="24"/>
        </w:rPr>
        <w:t>总预算金额：</w:t>
      </w:r>
      <w:r>
        <w:rPr>
          <w:rFonts w:hint="eastAsia"/>
          <w:sz w:val="24"/>
          <w:lang w:val="en-US" w:eastAsia="zh-CN"/>
        </w:rPr>
        <w:t>150000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rPr>
        <w:t>6</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9178" w:type="dxa"/>
        <w:tblInd w:w="93" w:type="dxa"/>
        <w:shd w:val="clear" w:color="auto" w:fill="auto"/>
        <w:tblLayout w:type="autofit"/>
        <w:tblCellMar>
          <w:top w:w="0" w:type="dxa"/>
          <w:left w:w="108" w:type="dxa"/>
          <w:bottom w:w="0" w:type="dxa"/>
          <w:right w:w="108" w:type="dxa"/>
        </w:tblCellMar>
      </w:tblPr>
      <w:tblGrid>
        <w:gridCol w:w="1563"/>
        <w:gridCol w:w="4525"/>
        <w:gridCol w:w="3090"/>
      </w:tblGrid>
      <w:tr>
        <w:tblPrEx>
          <w:shd w:val="clear" w:color="auto" w:fill="auto"/>
          <w:tblCellMar>
            <w:top w:w="0" w:type="dxa"/>
            <w:left w:w="108" w:type="dxa"/>
            <w:bottom w:w="0" w:type="dxa"/>
            <w:right w:w="108" w:type="dxa"/>
          </w:tblCellMar>
        </w:tblPrEx>
        <w:trPr>
          <w:trHeight w:val="820" w:hRule="atLeast"/>
        </w:trPr>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配置及参</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数描述</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shd w:val="clear" w:color="auto" w:fill="auto"/>
          <w:tblCellMar>
            <w:top w:w="0" w:type="dxa"/>
            <w:left w:w="108" w:type="dxa"/>
            <w:bottom w:w="0" w:type="dxa"/>
            <w:right w:w="108" w:type="dxa"/>
          </w:tblCellMar>
        </w:tblPrEx>
        <w:trPr>
          <w:trHeight w:val="3274" w:hRule="atLeast"/>
        </w:trPr>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4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最大容积（L）80l;加热温度（℃）75；防水等级4级；内胆材质 金刚三层胆；高温抑菌，功率可调；带防电墙2.0技术 八年质保</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90170</wp:posOffset>
                  </wp:positionH>
                  <wp:positionV relativeFrom="paragraph">
                    <wp:posOffset>654050</wp:posOffset>
                  </wp:positionV>
                  <wp:extent cx="1671955" cy="895985"/>
                  <wp:effectExtent l="0" t="0" r="4445" b="18415"/>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1671955" cy="895985"/>
                          </a:xfrm>
                          <a:prstGeom prst="rect">
                            <a:avLst/>
                          </a:prstGeom>
                          <a:noFill/>
                          <a:ln>
                            <a:noFill/>
                          </a:ln>
                        </pic:spPr>
                      </pic:pic>
                    </a:graphicData>
                  </a:graphic>
                </wp:anchor>
              </w:drawing>
            </w:r>
            <w:r>
              <w:rPr>
                <w:rFonts w:hint="eastAsia" w:ascii="宋体" w:hAnsi="宋体" w:cs="宋体"/>
                <w:i w:val="0"/>
                <w:iCs w:val="0"/>
                <w:color w:val="000000"/>
                <w:sz w:val="20"/>
                <w:szCs w:val="20"/>
                <w:u w:val="none"/>
                <w:lang w:val="en-US" w:eastAsia="zh-CN"/>
              </w:rPr>
              <w:t>中标价须包</w:t>
            </w:r>
            <w:r>
              <w:rPr>
                <w:rFonts w:hint="eastAsia" w:ascii="宋体" w:hAnsi="宋体" w:eastAsia="宋体" w:cs="宋体"/>
                <w:i w:val="0"/>
                <w:iCs w:val="0"/>
                <w:color w:val="000000"/>
                <w:sz w:val="20"/>
                <w:szCs w:val="20"/>
                <w:u w:val="none"/>
              </w:rPr>
              <w:t>含安装、耗材等及运输</w:t>
            </w:r>
            <w:r>
              <w:rPr>
                <w:rFonts w:hint="eastAsia" w:ascii="宋体" w:hAnsi="宋体" w:cs="宋体"/>
                <w:i w:val="0"/>
                <w:iCs w:val="0"/>
                <w:color w:val="000000"/>
                <w:sz w:val="20"/>
                <w:szCs w:val="20"/>
                <w:u w:val="none"/>
                <w:lang w:val="en-US" w:eastAsia="zh-CN"/>
              </w:rPr>
              <w:t>等一切</w:t>
            </w:r>
            <w:r>
              <w:rPr>
                <w:rFonts w:hint="eastAsia" w:ascii="宋体" w:hAnsi="宋体" w:eastAsia="宋体" w:cs="宋体"/>
                <w:i w:val="0"/>
                <w:iCs w:val="0"/>
                <w:color w:val="000000"/>
                <w:sz w:val="20"/>
                <w:szCs w:val="20"/>
                <w:u w:val="none"/>
              </w:rPr>
              <w:t>费用</w:t>
            </w:r>
          </w:p>
        </w:tc>
      </w:tr>
    </w:tbl>
    <w:p>
      <w:pPr>
        <w:rPr>
          <w:rFonts w:hint="eastAsia"/>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八</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热水器安装时须和前期施工方进行对接，已保证安装质量。供应商投标价须包含运输、安装及耗材等一切费用。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327371177"/>
      <w:bookmarkStart w:id="11" w:name="_Toc294609003"/>
      <w:bookmarkStart w:id="12" w:name="_Toc265109445"/>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2</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2021-06-23T07:49:32Z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