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3B997">
      <w:pPr>
        <w:jc w:val="center"/>
        <w:rPr>
          <w:rFonts w:hint="default" w:ascii="仿宋_GB2312" w:eastAsia="仿宋_GB2312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u w:val="none"/>
          <w:lang w:val="en-US" w:eastAsia="zh-CN"/>
        </w:rPr>
        <w:t>附件1：兰州职业技术学院国防教育基地（一期）部分亮化灯具购买更换项目参数</w:t>
      </w:r>
    </w:p>
    <w:tbl>
      <w:tblPr>
        <w:tblStyle w:val="2"/>
        <w:tblW w:w="0" w:type="auto"/>
        <w:tblInd w:w="2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7"/>
        <w:gridCol w:w="1035"/>
        <w:gridCol w:w="4672"/>
        <w:gridCol w:w="941"/>
        <w:gridCol w:w="900"/>
      </w:tblGrid>
      <w:tr w14:paraId="04152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E19F0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88787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3919C9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材料参数规格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EAA944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532EBA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</w:tr>
      <w:tr w14:paraId="1DD80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A1187A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87453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卡槽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0C178">
            <w:pPr>
              <w:keepNext w:val="0"/>
              <w:keepLines w:val="0"/>
              <w:widowControl/>
              <w:suppressLineNumbers w:val="0"/>
              <w:ind w:left="0"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铝合金型材，轻便耐腐蚀，200cm*100cm灯箱规格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4B54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5179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A5F0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F4431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8CD79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灯箱灯带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E9DA4">
            <w:pPr>
              <w:keepNext w:val="0"/>
              <w:keepLines w:val="0"/>
              <w:widowControl/>
              <w:suppressLineNumbers w:val="0"/>
              <w:ind w:left="0"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220V高压漫反射灯条 ，可裁剪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功率：12W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输入电压： AC220V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灯珠亮度 ：130LM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发光角度 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0°，色温：暖白。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AF7BE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2671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ACC9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35B8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68BC5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电源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F7A73">
            <w:pPr>
              <w:keepNext w:val="0"/>
              <w:keepLines w:val="0"/>
              <w:widowControl/>
              <w:suppressLineNumbers w:val="0"/>
              <w:ind w:left="0"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防水24v电源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5AAD0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F2E53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E0E5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1CBF2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49F6A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软膜面板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F496A">
            <w:pPr>
              <w:keepNext w:val="0"/>
              <w:keepLines w:val="0"/>
              <w:widowControl/>
              <w:suppressLineNumbers w:val="0"/>
              <w:ind w:left="0"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软膜uv+缝边+软胶条，透光率60%，防火等级B1级，防水、防污、防老化、200cm*100cm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43FE0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8CED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212B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ED7D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2B2CF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防眩无影吊灯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89551">
            <w:pPr>
              <w:keepNext w:val="0"/>
              <w:keepLines w:val="0"/>
              <w:widowControl/>
              <w:suppressLineNumbers w:val="0"/>
              <w:ind w:left="0"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1、灯具基本参数：进口全光谱芯片，搭配导光菱晶板，亮度提升50%散热提升20%。                 2、长度1200mm，宽300mm，厚42mm，功率：128W；                  3、采用高透光漫反射防眩设计。                                 4、塑钢底座，防水阻燃，防腐防锈.                            5、单体采用双驱动设计，使用更稳定。                          6、灯光光源趋近自然光，具有一定的护眼效果。                  7、无频闪，使用寿命长。                                     8、灯体烤漆工艺、                                          9、甄选幼儿奶瓶级材质，健康环保。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F7E33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D9F75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</w:tr>
      <w:tr w14:paraId="08915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06119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F745D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sz w:val="22"/>
                <w:szCs w:val="22"/>
                <w:lang w:val="en-US" w:eastAsia="zh-CN" w:bidi="ar"/>
              </w:rPr>
              <w:t>LED</w:t>
            </w:r>
            <w:r>
              <w:rPr>
                <w:rStyle w:val="5"/>
                <w:sz w:val="22"/>
                <w:szCs w:val="22"/>
                <w:lang w:val="en-US" w:eastAsia="zh-CN" w:bidi="ar"/>
              </w:rPr>
              <w:t>侧装射灯</w:t>
            </w:r>
          </w:p>
        </w:tc>
        <w:tc>
          <w:tcPr>
            <w:tcW w:w="4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1834D">
            <w:pPr>
              <w:keepNext w:val="0"/>
              <w:keepLines w:val="0"/>
              <w:widowControl/>
              <w:suppressLineNumbers w:val="0"/>
              <w:ind w:left="0" w:left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优质铝材，LED高亮芯片，Ra98高显色，杆长可定制，RG0豁免蓝光危害多角度调节，无可视频闪。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D1B35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9AE9E">
            <w:pPr>
              <w:keepNext w:val="0"/>
              <w:keepLines w:val="0"/>
              <w:widowControl/>
              <w:suppressLineNumbers w:val="0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</w:tr>
    </w:tbl>
    <w:p w14:paraId="39F746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796B94"/>
    <w:rsid w:val="380C278A"/>
    <w:rsid w:val="57824B65"/>
    <w:rsid w:val="5CDE4357"/>
    <w:rsid w:val="66F53BB1"/>
    <w:rsid w:val="70286C21"/>
    <w:rsid w:val="735C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475</Characters>
  <Lines>0</Lines>
  <Paragraphs>0</Paragraphs>
  <TotalTime>4</TotalTime>
  <ScaleCrop>false</ScaleCrop>
  <LinksUpToDate>false</LinksUpToDate>
  <CharactersWithSpaces>699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2025-05-19T01:35:00Z</dcterms:created>
  <dc:creator>administertor</dc:creator>
  <cp:lastModifiedBy>李登昕</cp:lastModifiedBy>
  <cp:lastPrinted>2025-05-19T01:41:00Z</cp:lastPrinted>
  <dcterms:modified xsi:type="dcterms:W3CDTF">2025-05-20T09:19:16Z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eyJoZGlkIjoiY2M5YmRiMTA4NjM5OTgzYzQ4Zjg1MmUzYTMyNjMxNjYiLCJ1c2VySWQiOiIxNjk0MDI5NjA5In0=</vt:lpwstr>
  </property>
  <property fmtid="{D5CDD505-2E9C-101B-9397-08002B2CF9AE}" pid="4" name="ICV">
    <vt:lpwstr>D8B2E70550C04C4DA803D4BB4B103C88_13</vt:lpwstr>
  </property>
</Properties>
</file>