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F7E40">
      <w:pPr>
        <w:pStyle w:val="2"/>
        <w:jc w:val="center"/>
        <w:rPr>
          <w:rFonts w:hint="eastAsia" w:ascii="宋体" w:hAnsi="宋体" w:eastAsia="宋体"/>
        </w:rPr>
      </w:pPr>
      <w:r>
        <w:rPr>
          <w:rFonts w:hint="eastAsia" w:ascii="宋体" w:hAnsi="宋体" w:eastAsia="宋体"/>
        </w:rPr>
        <w:t>第三届中华人民共和国职业技能大赛商务软件解决方案赛前培训采购项目商务软件解决方案培训招标要求</w:t>
      </w:r>
    </w:p>
    <w:p w14:paraId="2E3B28A1">
      <w:pPr>
        <w:pStyle w:val="6"/>
        <w:numPr>
          <w:ilvl w:val="0"/>
          <w:numId w:val="1"/>
        </w:numPr>
        <w:ind w:firstLineChars="0"/>
        <w:rPr>
          <w:rFonts w:hint="eastAsia" w:ascii="宋体" w:hAnsi="宋体" w:eastAsia="宋体"/>
        </w:rPr>
      </w:pPr>
      <w:r>
        <w:rPr>
          <w:rFonts w:hint="eastAsia" w:ascii="宋体" w:hAnsi="宋体" w:eastAsia="宋体"/>
        </w:rPr>
        <w:t>培训时间：不少于7天；需要分阶段进行</w:t>
      </w:r>
    </w:p>
    <w:p w14:paraId="2E9277FD">
      <w:pPr>
        <w:pStyle w:val="6"/>
        <w:numPr>
          <w:ilvl w:val="0"/>
          <w:numId w:val="1"/>
        </w:numPr>
        <w:ind w:firstLineChars="0"/>
        <w:rPr>
          <w:rFonts w:hint="eastAsia" w:ascii="宋体" w:hAnsi="宋体" w:eastAsia="宋体"/>
        </w:rPr>
      </w:pPr>
      <w:r>
        <w:rPr>
          <w:rFonts w:hint="eastAsia" w:ascii="宋体" w:hAnsi="宋体" w:eastAsia="宋体"/>
        </w:rPr>
        <w:t>比赛涉及技术点培训：</w:t>
      </w:r>
    </w:p>
    <w:p w14:paraId="4411F409">
      <w:pPr>
        <w:pStyle w:val="6"/>
        <w:numPr>
          <w:ilvl w:val="1"/>
          <w:numId w:val="1"/>
        </w:numPr>
        <w:ind w:firstLineChars="0"/>
        <w:rPr>
          <w:rFonts w:hint="eastAsia" w:ascii="宋体" w:hAnsi="宋体" w:eastAsia="宋体"/>
        </w:rPr>
      </w:pPr>
      <w:r>
        <w:rPr>
          <w:rFonts w:hint="eastAsia" w:ascii="宋体" w:hAnsi="宋体" w:eastAsia="宋体"/>
        </w:rPr>
        <w:t>.</w:t>
      </w:r>
      <w:r>
        <w:rPr>
          <w:rFonts w:ascii="宋体" w:hAnsi="宋体" w:eastAsia="宋体"/>
        </w:rPr>
        <w:t>net</w:t>
      </w:r>
      <w:r>
        <w:rPr>
          <w:rFonts w:hint="eastAsia" w:ascii="宋体" w:hAnsi="宋体" w:eastAsia="宋体"/>
        </w:rPr>
        <w:t>桌面开发：需要包括核心技能点，如E</w:t>
      </w:r>
      <w:r>
        <w:rPr>
          <w:rFonts w:ascii="宋体" w:hAnsi="宋体" w:eastAsia="宋体"/>
        </w:rPr>
        <w:t>F</w:t>
      </w:r>
      <w:r>
        <w:rPr>
          <w:rFonts w:hint="eastAsia" w:ascii="宋体" w:hAnsi="宋体" w:eastAsia="宋体"/>
        </w:rPr>
        <w:t>、数据库链接、</w:t>
      </w:r>
      <w:r>
        <w:rPr>
          <w:rFonts w:ascii="宋体" w:hAnsi="宋体" w:eastAsia="宋体"/>
        </w:rPr>
        <w:t>CRUD</w:t>
      </w:r>
      <w:r>
        <w:rPr>
          <w:rFonts w:hint="eastAsia" w:ascii="宋体" w:hAnsi="宋体" w:eastAsia="宋体"/>
        </w:rPr>
        <w:t>的操作以及文件操作等，并配以综合案例进行练习</w:t>
      </w:r>
    </w:p>
    <w:p w14:paraId="7FCBCFE9">
      <w:pPr>
        <w:pStyle w:val="6"/>
        <w:numPr>
          <w:ilvl w:val="1"/>
          <w:numId w:val="1"/>
        </w:numPr>
        <w:ind w:firstLineChars="0"/>
        <w:rPr>
          <w:rFonts w:hint="eastAsia" w:ascii="宋体" w:hAnsi="宋体" w:eastAsia="宋体"/>
        </w:rPr>
      </w:pPr>
      <w:r>
        <w:rPr>
          <w:rFonts w:hint="eastAsia" w:ascii="宋体" w:hAnsi="宋体" w:eastAsia="宋体"/>
        </w:rPr>
        <w:t>安卓开发：需要包括界面</w:t>
      </w:r>
      <w:r>
        <w:rPr>
          <w:rFonts w:ascii="宋体" w:hAnsi="宋体" w:eastAsia="宋体"/>
        </w:rPr>
        <w:t>UI</w:t>
      </w:r>
      <w:r>
        <w:rPr>
          <w:rFonts w:hint="eastAsia" w:ascii="宋体" w:hAnsi="宋体" w:eastAsia="宋体"/>
        </w:rPr>
        <w:t>设计、文件操作、图像处理、基本控件、A</w:t>
      </w:r>
      <w:r>
        <w:rPr>
          <w:rFonts w:ascii="宋体" w:hAnsi="宋体" w:eastAsia="宋体"/>
        </w:rPr>
        <w:t>ctivity</w:t>
      </w:r>
      <w:r>
        <w:rPr>
          <w:rFonts w:hint="eastAsia" w:ascii="宋体" w:hAnsi="宋体" w:eastAsia="宋体"/>
        </w:rPr>
        <w:t>、网络请求以及A</w:t>
      </w:r>
      <w:r>
        <w:rPr>
          <w:rFonts w:ascii="宋体" w:hAnsi="宋体" w:eastAsia="宋体"/>
        </w:rPr>
        <w:t>PI</w:t>
      </w:r>
      <w:r>
        <w:rPr>
          <w:rFonts w:hint="eastAsia" w:ascii="宋体" w:hAnsi="宋体" w:eastAsia="宋体"/>
        </w:rPr>
        <w:t>等相关知识点的讲解；其中A</w:t>
      </w:r>
      <w:r>
        <w:rPr>
          <w:rFonts w:ascii="宋体" w:hAnsi="宋体" w:eastAsia="宋体"/>
        </w:rPr>
        <w:t>PI</w:t>
      </w:r>
      <w:r>
        <w:rPr>
          <w:rFonts w:hint="eastAsia" w:ascii="宋体" w:hAnsi="宋体" w:eastAsia="宋体"/>
        </w:rPr>
        <w:t>和网络请求为重点内容，需要结合比赛中常见的问题进行辅导</w:t>
      </w:r>
    </w:p>
    <w:p w14:paraId="48F42B42">
      <w:pPr>
        <w:pStyle w:val="6"/>
        <w:numPr>
          <w:ilvl w:val="1"/>
          <w:numId w:val="1"/>
        </w:numPr>
        <w:ind w:firstLineChars="0"/>
        <w:rPr>
          <w:rFonts w:hint="eastAsia" w:ascii="宋体" w:hAnsi="宋体" w:eastAsia="宋体"/>
        </w:rPr>
      </w:pPr>
      <w:r>
        <w:rPr>
          <w:rFonts w:hint="eastAsia" w:ascii="宋体" w:hAnsi="宋体" w:eastAsia="宋体"/>
        </w:rPr>
        <w:t>需求分析：包括线框图、E</w:t>
      </w:r>
      <w:r>
        <w:rPr>
          <w:rFonts w:ascii="宋体" w:hAnsi="宋体" w:eastAsia="宋体"/>
        </w:rPr>
        <w:t>RD</w:t>
      </w:r>
      <w:r>
        <w:rPr>
          <w:rFonts w:hint="eastAsia" w:ascii="宋体" w:hAnsi="宋体" w:eastAsia="宋体"/>
        </w:rPr>
        <w:t>图、用例图、序列图和活动图的讲解；重点讲解比赛中的注意事项、如何能够有效的得分等，并配以适当的练习题目</w:t>
      </w:r>
    </w:p>
    <w:p w14:paraId="5A2C6881">
      <w:pPr>
        <w:pStyle w:val="6"/>
        <w:numPr>
          <w:ilvl w:val="0"/>
          <w:numId w:val="1"/>
        </w:numPr>
        <w:ind w:firstLineChars="0"/>
        <w:rPr>
          <w:rFonts w:hint="eastAsia" w:ascii="宋体" w:hAnsi="宋体" w:eastAsia="宋体"/>
        </w:rPr>
      </w:pPr>
      <w:r>
        <w:rPr>
          <w:rFonts w:hint="eastAsia" w:ascii="宋体" w:hAnsi="宋体" w:eastAsia="宋体"/>
        </w:rPr>
        <w:t>模拟练习题：培训的最后需要有整体模拟题的训练，以便查看选手知识点的掌握情况；同时需要根据往届比赛的特点，对选手进行相关的应试技巧讲解、心理辅导、部署方案说明等内容</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976AC2"/>
    <w:multiLevelType w:val="multilevel"/>
    <w:tmpl w:val="19976AC2"/>
    <w:lvl w:ilvl="0" w:tentative="0">
      <w:start w:val="1"/>
      <w:numFmt w:val="decimal"/>
      <w:lvlText w:val="%1."/>
      <w:lvlJc w:val="left"/>
      <w:pPr>
        <w:ind w:left="420" w:hanging="420"/>
      </w:p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C1D"/>
    <w:rsid w:val="001F597C"/>
    <w:rsid w:val="003572D9"/>
    <w:rsid w:val="00526C1D"/>
    <w:rsid w:val="00B55877"/>
    <w:rsid w:val="00B8399D"/>
    <w:rsid w:val="00D17CAC"/>
    <w:rsid w:val="00F30BF1"/>
    <w:rsid w:val="57690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customStyle="1" w:styleId="5">
    <w:name w:val="标题 1 字符"/>
    <w:basedOn w:val="4"/>
    <w:link w:val="2"/>
    <w:uiPriority w:val="9"/>
    <w:rPr>
      <w:b/>
      <w:bCs/>
      <w:kern w:val="44"/>
      <w:sz w:val="44"/>
      <w:szCs w:val="44"/>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313</Words>
  <Characters>334</Characters>
  <Lines>6</Lines>
  <Paragraphs>6</Paragraphs>
  <TotalTime>1</TotalTime>
  <ScaleCrop>false</ScaleCrop>
  <LinksUpToDate>false</LinksUpToDate>
  <CharactersWithSpaces>334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2025-07-10T03:42:00Z</dcterms:created>
  <dc:creator>new</dc:creator>
  <cp:lastModifiedBy>李登昕</cp:lastModifiedBy>
  <dcterms:modified xsi:type="dcterms:W3CDTF">2025-07-10T03:48:23Z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eyJoZGlkIjoiY2M5YmRiMTA4NjM5OTgzYzQ4Zjg1MmUzYTMyNjMxNjYiLCJ1c2VySWQiOiIxNjk0MDI5NjA5In0=</vt:lpwstr>
  </property>
  <property fmtid="{D5CDD505-2E9C-101B-9397-08002B2CF9AE}" pid="3" name="KSOProductBuildVer">
    <vt:lpwstr>2052-12.1.0.21541</vt:lpwstr>
  </property>
  <property fmtid="{D5CDD505-2E9C-101B-9397-08002B2CF9AE}" pid="4" name="ICV">
    <vt:lpwstr>F244448C75B842529DE2852593A6B9BB_12</vt:lpwstr>
  </property>
</Properties>
</file>