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现代服务系</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现代服务系教学需求</w:t>
      </w:r>
      <w:r>
        <w:rPr>
          <w:rFonts w:hint="eastAsia" w:ascii="宋体" w:hAnsi="宋体"/>
          <w:sz w:val="24"/>
        </w:rPr>
        <w:t>，现拟对</w:t>
      </w:r>
      <w:r>
        <w:rPr>
          <w:rFonts w:hint="eastAsia" w:ascii="宋体" w:hAnsi="宋体"/>
          <w:sz w:val="24"/>
          <w:lang w:eastAsia="zh-CN"/>
        </w:rPr>
        <w:t>兰州职业技术学院现代服务系</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1009</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兰州职业技术学院现代服务系</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w:t>
      </w:r>
      <w:r>
        <w:rPr>
          <w:rFonts w:hint="eastAsia" w:ascii="宋体" w:hAnsi="宋体"/>
          <w:sz w:val="24"/>
          <w:lang w:eastAsia="zh-CN"/>
        </w:rPr>
        <w:t>现代服务系</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59400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19"/>
        <w:tblW w:w="9411" w:type="dxa"/>
        <w:tblInd w:w="0" w:type="dxa"/>
        <w:shd w:val="clear" w:color="auto" w:fill="auto"/>
        <w:tblLayout w:type="fixed"/>
        <w:tblCellMar>
          <w:top w:w="0" w:type="dxa"/>
          <w:left w:w="0" w:type="dxa"/>
          <w:bottom w:w="0" w:type="dxa"/>
          <w:right w:w="0" w:type="dxa"/>
        </w:tblCellMar>
      </w:tblPr>
      <w:tblGrid>
        <w:gridCol w:w="901"/>
        <w:gridCol w:w="1104"/>
        <w:gridCol w:w="5411"/>
        <w:gridCol w:w="1035"/>
        <w:gridCol w:w="960"/>
      </w:tblGrid>
      <w:tr>
        <w:tblPrEx>
          <w:shd w:val="clear" w:color="auto" w:fill="auto"/>
          <w:tblCellMar>
            <w:top w:w="0" w:type="dxa"/>
            <w:left w:w="0" w:type="dxa"/>
            <w:bottom w:w="0" w:type="dxa"/>
            <w:right w:w="0" w:type="dxa"/>
          </w:tblCellMar>
        </w:tblPrEx>
        <w:trPr>
          <w:trHeight w:val="8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设备</w:t>
            </w:r>
          </w:p>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名称</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技术参数及要求</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白砂糖</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1kg每袋、独立包装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裱花袋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食用级别塑料材质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裱花台</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单独包装，铝材</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裱花嘴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裱花嘴套装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菜板</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不锈钢材质切菜板75cm*40cm以上规格</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8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插板</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带线，6米以上，6位，每位均支持二孔及三孔，有总控开关</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厨房秤</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1-10kg厨房电子称</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厨房用纸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空心</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卷</w:t>
            </w:r>
          </w:p>
        </w:tc>
      </w:tr>
      <w:tr>
        <w:tblPrEx>
          <w:tblCellMar>
            <w:top w:w="0" w:type="dxa"/>
            <w:left w:w="0" w:type="dxa"/>
            <w:bottom w:w="0" w:type="dxa"/>
            <w:right w:w="0" w:type="dxa"/>
          </w:tblCellMar>
        </w:tblPrEx>
        <w:trPr>
          <w:trHeight w:val="70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淡奶油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独立包装、适用于烘焙、500g每袋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蛋挞盒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50个/包，6粒装食品级纸质蛋挞包装盒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低筋粉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5kg每袋，普通家用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电动打蛋器</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三头电动打蛋器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番茄酱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独立包装、适用于烘焙、500g每袋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高筋粉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5kg每袋，普通家用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硅胶案板</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硅胶材质和面案板80cm*60cm</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硅胶厨具六件套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铲、汤勺、漏勺、牛排夹、油刷</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13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锅具</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铁质炒锅尺寸为32cm，麦饭石平底锅尺寸为24cm，汤锅30cm</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11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和面盆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加厚不锈钢硅胶底打蛋、和面盆尺寸为24cm，28cm，32cm</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黑胡椒酱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独立包装、适用于烘焙、500g每袋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烘焙用果酱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各式搭配、独立包装、适用于烘焙、1000g每瓶</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20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坚果</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果仁、500g每袋、各式搭配，普通商用、葵花籽、核桃、葡萄干、腰果等、具体比例由使用人指定</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酵母</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150g每包、独立包装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烤箱用手套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烤箱油纸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20m一盒食品级硅油纸</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卷</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可可粉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150g独立包装可可粉</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马芬纸杯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家用耐高温马芬纸杯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马苏里拉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独立包装、1000g每袋、适用于烘焙</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70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棉花糖</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袋装、500g每袋、独立包装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面包刀</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面包刀1、抹刀1</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4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面粉筛</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304不锈钢面粉筛15cm</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抹茶粉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150g独立包装日式抹茶粉</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奶粉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500g独立袋装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93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披萨饼</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250g，9寸独立包装、须按使用人指定时间送货</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披萨盒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50个/包，食品级纸质披萨包装盒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葡式蛋挞皮</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500g 、烘焙专用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沙拉酱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独立包装、适用于烘焙、500g每袋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500g每袋、独立袋装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塔塔粉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150g袋装、适用于烘焙</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70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泰式甜辣酱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独立包装、适用于烘焙、500g每袋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围裙</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单独包装，挂颈后系式</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一次性口杯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一次性手套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烘焙加工用食品级材料</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一次性碗筷</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可降解材料，30个/包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4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鱼胶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50g独立装、烘焙专用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玉米油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普通家用、5kg独立桶装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芝士片</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独立包装、适用于烘焙、250g每袋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中筋粉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5kg每袋，普通家用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1624"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aeropress爱乐压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美国原装Aeropress第五代爱乐压标配版带滤纸350片（粉勺、漏斗、搅拌棒、滤纸托、手压筒等）</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692"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49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咖啡豆（意式半自动咖啡机用）</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袋装（按1kg独立包装），可打粉，深烘焙，至少6种口味搭配(2021年10月起使用，注意保质期注意采购时间）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50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hero咖啡滤纸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hero手冲壶咖啡滤纸V02号1-4杯漂白滤纸100枚</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231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咖啡用好时焦糖酱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净含量：623g/瓶；保质期：12个月；用途：直接加入咖啡、冰淇淋、布丁、冰淇淋、蛋糕.....2021年10月起使用，保质期短，注意采购时间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98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咖啡用好时巧克力酱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净含量：680g/瓶；保质期：12个月；用途：直接加入咖啡、冰淇淋、布丁、冰淇淋、蛋糕.....2021年10月起使用，保质期短，注意采购时间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200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鲜果赢果糖（糖浆）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净含量：2.5KG/桶；保质期：12个月；用途：直接加入咖啡、冰淇淋、布丁、冰淇淋、蛋糕2021年10月起使用，保质期短，注意采购时间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w:t>
            </w:r>
          </w:p>
        </w:tc>
      </w:tr>
      <w:tr>
        <w:tblPrEx>
          <w:tblCellMar>
            <w:top w:w="0" w:type="dxa"/>
            <w:left w:w="0" w:type="dxa"/>
            <w:bottom w:w="0" w:type="dxa"/>
            <w:right w:w="0" w:type="dxa"/>
          </w:tblCellMar>
        </w:tblPrEx>
        <w:trPr>
          <w:trHeight w:val="1209"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好时可可粉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类别：可可/巧克力冲饮，灌装，226g，2021年10月起使用，保质期短，注意采购时间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1883榛果糖浆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净含量：1L/瓶；保质期：12个月；用途：直接加入咖啡、冰淇淋、布丁、冰淇淋、蛋糕</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08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kalita蛋糕滤杯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日本Kalita Wave 手冲咖啡过滤杯 185不锈钢蛋糕蓝型波浪滤杯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329"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ORIGAMI日本折纸滤杯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ORIGAMI日本折纸滤杯(m号 2-4人份）带木质或树脂圆形滤杯托架一个</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104"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kalita蛋糕杯滤纸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适用于日本原装Kalita 白色185波纹蛋糕杯手冲咖啡滤纸（100枚）</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拿铁咖啡杯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拿铁咖啡杯带碟 ，300ml，欧式陶瓷（圆形厚壁），黄色</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手动双层打奶泡器</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手动双层奶泡器 ,不锈钢,400ml</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84消毒液</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整箱装（20瓶） 84消毒液整箱 医用地板杀菌  单瓶独立包装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133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被套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混纺、高密度，210CM*150CM,支持log印字，供货前须提供颜色款式等具体信息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床单</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混纺、高密度，280cm*190cm,支持log印字，供货前须提供颜色款式等具体信息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133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客房用毛巾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白色、纯棉、30*70、450g,支持log印字，供货前须提供颜色款式等具体信息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1087"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浴巾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白色、纯棉、140*70、450g,支持log印字，供货前须提供颜色款式等具体信息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1952"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枕套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混纺、高密度,支持log印字，供货前须提供颜色款式等具体信息，与本次供货中的枕芯匹配，供货前须提供颜色款式等具体信息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条</w:t>
            </w:r>
          </w:p>
        </w:tc>
      </w:tr>
      <w:tr>
        <w:tblPrEx>
          <w:tblCellMar>
            <w:top w:w="0" w:type="dxa"/>
            <w:left w:w="0" w:type="dxa"/>
            <w:bottom w:w="0" w:type="dxa"/>
            <w:right w:w="0" w:type="dxa"/>
          </w:tblCellMar>
        </w:tblPrEx>
        <w:trPr>
          <w:trHeight w:val="2162"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枕芯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中枕48*74cm，蓬松高度19cm，重约950g   形状: 长方形  填充物: 纤维，适宜1m宽床体（具体尺寸以测量为准），可水洗，供货前须提供颜色款式等具体信息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管道疏通剂</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地漏厕所马桶疏通神器下水道除臭 1000ml</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69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洁厕剂</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厕净柠檬香600克  20瓶整箱  净含量: 600g   带喷头物理形态: 液体</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卷纸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40g，空心</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口杯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普通玻璃，家用，200ml，透明</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垃圾袋2</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45*50，加厚，黑色，抽取式</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44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73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沐浴液</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3.8L ,3.8L绿茶洗护二合一，适用对象: 通用</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保质期: 24个月</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554"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平板拖把</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大号，干湿两用Z9四块布，包装清单，清洗桶*1 拖把杆*1 平托把盘*1 布头*4，不锈钢杆</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259"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手套1</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材质: 光里乳胶   加厚，均码，长度56cm以上，配棉质内胆</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手套2</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牛津乳胶，85g，加厚，长袖</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梳子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袋装，独立包装，长条梳</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拖鞋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42码、6mm加厚、宾馆专用，白色珊瑚绒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w:t>
            </w:r>
          </w:p>
        </w:tc>
      </w:tr>
      <w:tr>
        <w:tblPrEx>
          <w:tblCellMar>
            <w:top w:w="0" w:type="dxa"/>
            <w:left w:w="0" w:type="dxa"/>
            <w:bottom w:w="0" w:type="dxa"/>
            <w:right w:w="0" w:type="dxa"/>
          </w:tblCellMar>
        </w:tblPrEx>
        <w:trPr>
          <w:trHeight w:val="11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洗发液</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3.8L绿茶洗护二合一，适用对象: 通用  保质期: 24个月</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香皂</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12g，塑料包封</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348"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旋转拖把</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杆材质: 不锈钢    拖把头个数: 5个  伸缩长度: 123cm    配件类型: 金属篮、不锈钢盘</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牙具</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牙刷及牙膏套装，白色软毛，</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白胡椒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白兰地</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白朗姆酒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312"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白葡萄酒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瓶装，糖分: 干葡萄酒 （含糖量小于4克/升）香味: 水果香，750ml，无添加剂</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彩色艺术吸管</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100支八色混装；普通家用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豆蔻粉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方糖</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盒装、规格: 120粒、每盒重量在440克以上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伏特加</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橄榄</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类别：罐装，国产，250g、调酒专用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干姜汽水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罐装330mL以上，普通家用，保质期180天，24盒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黑胡椒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黑朗姆酒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29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红葡萄酒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瓶装，糖分: 干葡萄酒 （含糖量小于4克/升）香味: 水果香，750ml，无添加剂</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酒杯装饰孔雀</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100只八色混装；普通家用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酒杯装饰伞</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100只八色混装；普通家用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99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君度</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玻璃瓶装，700-750ml，30-40度，保质期3年以上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罐装330mL以上，普通家用，保质期180天，24盒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苦精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辣椒仔</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李派林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类别：国产、瓶装，100g、调酒专用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利口酒BOLSBLUE波士白薄荷</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利口酒BOLSBLUE波士白橙</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利口酒BOLSBLUE波士白可可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利口酒BOLSBLUE波士黑可可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利口酒BOLSBLUE波士蓝橙</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利口酒BOLSBLUE波士绿薄荷</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利口酒BOLSBLUE波士樱桃</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利口酒BOLSBLUE波士棕可可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玻璃瓶装，16度以上，700ml以上，普通家用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利口酒百利甜</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玻璃瓶装，700ml以上，保质期3年以上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利口酒蒂萨诺力娇甜酒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玻璃瓶装，700ml以上，保质期3年以上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利口酒咖啡甘露</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瓶装，700ml，保质期3年以上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利口酒马利宝</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玻璃瓶装，700ml以上，保质期3年以上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利口酒味美思干</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玻璃瓶装，700ml以上，保质期3年以上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利口酒味美思红</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玻璃瓶装，700ml以上，保质期3年以上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龙舌兰酒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119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奶油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类别：奶油，500ml</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24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浓缩菠萝汁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果汁成分含量：浓缩、是否含糖：含糖、口味：橙子味、包装：瓶装包装件数：1、单瓶容量：840毫升、可冲调8.4升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24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浓缩橙汁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果汁成分含量：浓缩、是否含糖：含糖、口味：橙子味、包装：瓶装包装件数：1、单瓶容量：840毫升、可冲调8.4升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22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浓缩番茄汁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果汁成分含量：浓缩、否含糖：含糖、口味：橙子味、包装：瓶装包装件数：1、单瓶容量：840毫升、可冲调8.4升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24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浓缩青檬汁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果汁成分含量：浓缩、是否含糖：含糖、口味：橙子味、包装：瓶装包装件数：1、单瓶容量：840毫升、可冲调8.4升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苏打水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罐装330mL以上，普通家用，保质期180天，24盒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11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汤力水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罐装330mL以上，普通家用苏打水，保质期180天，24盒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调酒用百香果糖浆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调酒用薄荷味糖浆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调酒用红石榴糖浆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129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调酒用接骨木糖浆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调酒用香草糖浆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调酒用原味糖浆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调酒用榛果糖浆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净含量：623g/瓶*2、保质期：12个月、用途：直接加入鸡尾酒调和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威士忌</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玻璃瓶装，750ml，40度以上，保质期3年以上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5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香槟酒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瓶装，糖分: 干葡萄酒 （含糖量小于4克/升）香味: 水果香，750ml，无添加剂</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1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椰奶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类别：椰奶，总量4000ml、200ml硬盒独立包装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91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樱桃白兰地</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玻璃瓶装，700-750ml，30-40度，保质期3年以上</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原味糖浆</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净含量：623g/瓶*2、质期：12个月、用途：直接加入鸡尾酒调和</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1623"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全脂牛奶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类别：全脂奶，1L （其中50盒春节开学烘焙用；其余200盒2021年10月起咖啡使用，保质期6个月，注意采购时间）</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114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139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洗洁精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香味: 柠檬香型   瓶装浓缩 ，通用；（客房实训室8瓶）</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6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140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垃圾袋1</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130*140，加厚，4丝，黑色，抽取式</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914"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141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抹布（混合）</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20*20，普通家用，棉质，吸水不掉毛，白色60个（调酒、烘焙各30个），客房60个（白、红、黄、蓝四色均分，各15条）</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142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直口杯（水杯）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材质：耐热玻璃容量：301-400ml花色：无色透明形状：圆形</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4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143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葡萄酒杯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无铅玻璃，350ml</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12"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144</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专业测色布</w:t>
            </w:r>
          </w:p>
        </w:tc>
        <w:tc>
          <w:tcPr>
            <w:tcW w:w="5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50Cm</w:t>
            </w:r>
            <w:r>
              <w:rPr>
                <w:rStyle w:val="43"/>
                <w:rFonts w:hint="eastAsia" w:ascii="宋体" w:hAnsi="宋体" w:eastAsia="宋体" w:cs="宋体"/>
                <w:sz w:val="20"/>
                <w:szCs w:val="20"/>
                <w:lang w:val="en-US" w:eastAsia="zh-CN" w:bidi="ar"/>
              </w:rPr>
              <w:t>长</w:t>
            </w:r>
            <w:r>
              <w:rPr>
                <w:rFonts w:hint="eastAsia" w:ascii="宋体" w:hAnsi="宋体" w:eastAsia="宋体" w:cs="宋体"/>
                <w:i w:val="0"/>
                <w:color w:val="000000"/>
                <w:kern w:val="0"/>
                <w:sz w:val="20"/>
                <w:szCs w:val="20"/>
                <w:u w:val="none"/>
                <w:lang w:val="en-US" w:eastAsia="zh-CN" w:bidi="ar"/>
              </w:rPr>
              <w:t>30cm</w:t>
            </w:r>
            <w:r>
              <w:rPr>
                <w:rStyle w:val="43"/>
                <w:rFonts w:hint="eastAsia" w:ascii="宋体" w:hAnsi="宋体" w:eastAsia="宋体" w:cs="宋体"/>
                <w:sz w:val="20"/>
                <w:szCs w:val="20"/>
                <w:lang w:val="en-US" w:eastAsia="zh-CN" w:bidi="ar"/>
              </w:rPr>
              <w:t>宽，误差</w:t>
            </w:r>
            <w:r>
              <w:rPr>
                <w:rFonts w:hint="eastAsia" w:ascii="宋体" w:hAnsi="宋体" w:eastAsia="宋体" w:cs="宋体"/>
                <w:i w:val="0"/>
                <w:color w:val="000000"/>
                <w:kern w:val="0"/>
                <w:sz w:val="20"/>
                <w:szCs w:val="20"/>
                <w:u w:val="none"/>
                <w:lang w:val="en-US" w:eastAsia="zh-CN" w:bidi="ar"/>
              </w:rPr>
              <w:t>+-3</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40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领型  </w:t>
            </w:r>
            <w:r>
              <w:rPr>
                <w:rStyle w:val="43"/>
                <w:rFonts w:hint="eastAsia" w:ascii="宋体" w:hAnsi="宋体" w:eastAsia="宋体" w:cs="宋体"/>
                <w:sz w:val="20"/>
                <w:szCs w:val="20"/>
                <w:lang w:val="en-US" w:eastAsia="zh-CN" w:bidi="ar"/>
              </w:rPr>
              <w:t>平驳领</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3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衣门襟  </w:t>
            </w:r>
            <w:r>
              <w:rPr>
                <w:rStyle w:val="43"/>
                <w:rFonts w:hint="eastAsia" w:ascii="宋体" w:hAnsi="宋体" w:eastAsia="宋体" w:cs="宋体"/>
                <w:sz w:val="20"/>
                <w:szCs w:val="20"/>
                <w:lang w:val="en-US" w:eastAsia="zh-CN" w:bidi="ar"/>
              </w:rPr>
              <w:t>一粒单排扣</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袖长  </w:t>
            </w:r>
            <w:r>
              <w:rPr>
                <w:rStyle w:val="43"/>
                <w:rFonts w:hint="eastAsia" w:ascii="宋体" w:hAnsi="宋体" w:eastAsia="宋体" w:cs="宋体"/>
                <w:sz w:val="20"/>
                <w:szCs w:val="20"/>
                <w:lang w:val="en-US" w:eastAsia="zh-CN" w:bidi="ar"/>
              </w:rPr>
              <w:t>长袖</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衣长  </w:t>
            </w:r>
            <w:r>
              <w:rPr>
                <w:rStyle w:val="43"/>
                <w:rFonts w:hint="eastAsia" w:ascii="宋体" w:hAnsi="宋体" w:eastAsia="宋体" w:cs="宋体"/>
                <w:sz w:val="20"/>
                <w:szCs w:val="20"/>
                <w:lang w:val="en-US" w:eastAsia="zh-CN" w:bidi="ar"/>
              </w:rPr>
              <w:t>常规</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版型  </w:t>
            </w:r>
            <w:r>
              <w:rPr>
                <w:rStyle w:val="43"/>
                <w:rFonts w:hint="eastAsia" w:ascii="宋体" w:hAnsi="宋体" w:eastAsia="宋体" w:cs="宋体"/>
                <w:sz w:val="20"/>
                <w:szCs w:val="20"/>
                <w:lang w:val="en-US" w:eastAsia="zh-CN" w:bidi="ar"/>
              </w:rPr>
              <w:t>修身</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款式  </w:t>
            </w:r>
            <w:r>
              <w:rPr>
                <w:rStyle w:val="43"/>
                <w:rFonts w:hint="eastAsia" w:ascii="宋体" w:hAnsi="宋体" w:eastAsia="宋体" w:cs="宋体"/>
                <w:sz w:val="20"/>
                <w:szCs w:val="20"/>
                <w:lang w:val="en-US" w:eastAsia="zh-CN" w:bidi="ar"/>
              </w:rPr>
              <w:t>正装礼服</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3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后开衩方式  </w:t>
            </w:r>
            <w:r>
              <w:rPr>
                <w:rStyle w:val="43"/>
                <w:rFonts w:hint="eastAsia" w:ascii="宋体" w:hAnsi="宋体" w:eastAsia="宋体" w:cs="宋体"/>
                <w:sz w:val="20"/>
                <w:szCs w:val="20"/>
                <w:lang w:val="en-US" w:eastAsia="zh-CN" w:bidi="ar"/>
              </w:rPr>
              <w:t>后中开衩</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64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领型宽度  </w:t>
            </w:r>
            <w:r>
              <w:rPr>
                <w:rStyle w:val="43"/>
                <w:rFonts w:hint="eastAsia" w:ascii="宋体" w:hAnsi="宋体" w:eastAsia="宋体" w:cs="宋体"/>
                <w:sz w:val="20"/>
                <w:szCs w:val="20"/>
                <w:lang w:val="en-US" w:eastAsia="zh-CN" w:bidi="ar"/>
              </w:rPr>
              <w:t>规则领型（领宽</w:t>
            </w:r>
            <w:r>
              <w:rPr>
                <w:rFonts w:hint="eastAsia" w:ascii="宋体" w:hAnsi="宋体" w:eastAsia="宋体" w:cs="宋体"/>
                <w:i w:val="0"/>
                <w:color w:val="000000"/>
                <w:kern w:val="0"/>
                <w:sz w:val="20"/>
                <w:szCs w:val="20"/>
                <w:u w:val="none"/>
                <w:lang w:val="en-US" w:eastAsia="zh-CN" w:bidi="ar"/>
              </w:rPr>
              <w:t>7-9cm</w:t>
            </w:r>
            <w:r>
              <w:rPr>
                <w:rStyle w:val="43"/>
                <w:rFonts w:hint="eastAsia" w:ascii="宋体" w:hAnsi="宋体" w:eastAsia="宋体" w:cs="宋体"/>
                <w:sz w:val="20"/>
                <w:szCs w:val="20"/>
                <w:lang w:val="en-US" w:eastAsia="zh-CN" w:bidi="ar"/>
              </w:rPr>
              <w:t>）</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9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公仔头支架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带肩膀假人支架，包括假人衣服</w:t>
            </w:r>
            <w:r>
              <w:rPr>
                <w:rStyle w:val="44"/>
                <w:rFonts w:hint="eastAsia" w:ascii="宋体" w:hAnsi="宋体" w:eastAsia="宋体" w:cs="宋体"/>
                <w:sz w:val="20"/>
                <w:szCs w:val="20"/>
                <w:lang w:val="en-US" w:eastAsia="zh-CN" w:bidi="ar"/>
              </w:rPr>
              <w:t xml:space="preserve"> </w:t>
            </w:r>
            <w:r>
              <w:rPr>
                <w:rStyle w:val="45"/>
                <w:rFonts w:hint="eastAsia" w:ascii="宋体" w:hAnsi="宋体" w:eastAsia="宋体" w:cs="宋体"/>
                <w:sz w:val="20"/>
                <w:szCs w:val="20"/>
                <w:lang w:val="en-US" w:eastAsia="zh-CN" w:bidi="ar"/>
              </w:rPr>
              <w:t>饰品，最高可以升高</w:t>
            </w:r>
            <w:r>
              <w:rPr>
                <w:rStyle w:val="44"/>
                <w:rFonts w:hint="eastAsia" w:ascii="宋体" w:hAnsi="宋体" w:eastAsia="宋体" w:cs="宋体"/>
                <w:sz w:val="20"/>
                <w:szCs w:val="20"/>
                <w:lang w:val="en-US" w:eastAsia="zh-CN" w:bidi="ar"/>
              </w:rPr>
              <w:t>1.55</w:t>
            </w:r>
            <w:r>
              <w:rPr>
                <w:rStyle w:val="45"/>
                <w:rFonts w:hint="eastAsia" w:ascii="宋体" w:hAnsi="宋体" w:eastAsia="宋体" w:cs="宋体"/>
                <w:sz w:val="20"/>
                <w:szCs w:val="20"/>
                <w:lang w:val="en-US" w:eastAsia="zh-CN" w:bidi="ar"/>
              </w:rPr>
              <w:t>米左右，最短</w:t>
            </w:r>
            <w:r>
              <w:rPr>
                <w:rStyle w:val="44"/>
                <w:rFonts w:hint="eastAsia" w:ascii="宋体" w:hAnsi="宋体" w:eastAsia="宋体" w:cs="宋体"/>
                <w:sz w:val="20"/>
                <w:szCs w:val="20"/>
                <w:lang w:val="en-US" w:eastAsia="zh-CN" w:bidi="ar"/>
              </w:rPr>
              <w:t>65cm</w:t>
            </w:r>
            <w:r>
              <w:rPr>
                <w:rStyle w:val="45"/>
                <w:rFonts w:hint="eastAsia" w:ascii="宋体" w:hAnsi="宋体" w:eastAsia="宋体" w:cs="宋体"/>
                <w:sz w:val="20"/>
                <w:szCs w:val="20"/>
                <w:lang w:val="en-US" w:eastAsia="zh-CN" w:bidi="ar"/>
              </w:rPr>
              <w:t>左右</w:t>
            </w:r>
            <w:r>
              <w:rPr>
                <w:rStyle w:val="44"/>
                <w:rFonts w:hint="eastAsia" w:ascii="宋体" w:hAnsi="宋体" w:eastAsia="宋体" w:cs="宋体"/>
                <w:sz w:val="20"/>
                <w:szCs w:val="20"/>
                <w:lang w:val="en-US" w:eastAsia="zh-CN" w:bidi="ar"/>
              </w:rPr>
              <w:t>!</w:t>
            </w:r>
            <w:r>
              <w:rPr>
                <w:rStyle w:val="45"/>
                <w:rFonts w:hint="eastAsia" w:ascii="宋体" w:hAnsi="宋体" w:eastAsia="宋体" w:cs="宋体"/>
                <w:sz w:val="20"/>
                <w:szCs w:val="20"/>
                <w:lang w:val="en-US" w:eastAsia="zh-CN" w:bidi="ar"/>
              </w:rPr>
              <w:t>（分</w:t>
            </w:r>
            <w:r>
              <w:rPr>
                <w:rStyle w:val="44"/>
                <w:rFonts w:hint="eastAsia" w:ascii="宋体" w:hAnsi="宋体" w:eastAsia="宋体" w:cs="宋体"/>
                <w:sz w:val="20"/>
                <w:szCs w:val="20"/>
                <w:lang w:val="en-US" w:eastAsia="zh-CN" w:bidi="ar"/>
              </w:rPr>
              <w:t>3</w:t>
            </w:r>
            <w:r>
              <w:rPr>
                <w:rStyle w:val="45"/>
                <w:rFonts w:hint="eastAsia" w:ascii="宋体" w:hAnsi="宋体" w:eastAsia="宋体" w:cs="宋体"/>
                <w:sz w:val="20"/>
                <w:szCs w:val="20"/>
                <w:lang w:val="en-US" w:eastAsia="zh-CN" w:bidi="ar"/>
              </w:rPr>
              <w:t>段调节）标准头模插口</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64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大弯剪</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美目贴一剪成型大号大弯剪化妆师专用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把</w:t>
            </w:r>
          </w:p>
        </w:tc>
      </w:tr>
      <w:tr>
        <w:tblPrEx>
          <w:tblCellMar>
            <w:top w:w="0" w:type="dxa"/>
            <w:left w:w="0" w:type="dxa"/>
            <w:bottom w:w="0" w:type="dxa"/>
            <w:right w:w="0" w:type="dxa"/>
          </w:tblCellMar>
        </w:tblPrEx>
        <w:trPr>
          <w:trHeight w:val="45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卸妆棉</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w:t>
            </w:r>
            <w:r>
              <w:rPr>
                <w:rStyle w:val="44"/>
                <w:rFonts w:hint="eastAsia" w:ascii="宋体" w:hAnsi="宋体" w:eastAsia="宋体" w:cs="宋体"/>
                <w:sz w:val="20"/>
                <w:szCs w:val="20"/>
                <w:lang w:val="en-US" w:eastAsia="zh-CN" w:bidi="ar"/>
              </w:rPr>
              <w:t>-1000</w:t>
            </w:r>
            <w:r>
              <w:rPr>
                <w:rStyle w:val="45"/>
                <w:rFonts w:hint="eastAsia" w:ascii="宋体" w:hAnsi="宋体" w:eastAsia="宋体" w:cs="宋体"/>
                <w:sz w:val="20"/>
                <w:szCs w:val="20"/>
                <w:lang w:val="en-US" w:eastAsia="zh-CN" w:bidi="ar"/>
              </w:rPr>
              <w:t>片薄款</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2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棉签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r>
              <w:rPr>
                <w:rStyle w:val="45"/>
                <w:rFonts w:hint="eastAsia" w:ascii="宋体" w:hAnsi="宋体" w:eastAsia="宋体" w:cs="宋体"/>
                <w:sz w:val="20"/>
                <w:szCs w:val="20"/>
                <w:lang w:val="en-US" w:eastAsia="zh-CN" w:bidi="ar"/>
              </w:rPr>
              <w:t>只装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300"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149</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纸妆素描美人图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 100</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w:t>
            </w:r>
          </w:p>
        </w:tc>
      </w:tr>
      <w:tr>
        <w:tblPrEx>
          <w:tblCellMar>
            <w:top w:w="0" w:type="dxa"/>
            <w:left w:w="0" w:type="dxa"/>
            <w:bottom w:w="0" w:type="dxa"/>
            <w:right w:w="0" w:type="dxa"/>
          </w:tblCellMar>
        </w:tblPrEx>
        <w:trPr>
          <w:trHeight w:val="127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颜色分类: </w:t>
            </w:r>
            <w:r>
              <w:rPr>
                <w:rStyle w:val="43"/>
                <w:rFonts w:hint="eastAsia" w:ascii="宋体" w:hAnsi="宋体" w:eastAsia="宋体" w:cs="宋体"/>
                <w:sz w:val="20"/>
                <w:szCs w:val="20"/>
                <w:lang w:val="en-US" w:eastAsia="zh-CN" w:bidi="ar"/>
              </w:rPr>
              <w:t>眼影练习册</w:t>
            </w:r>
            <w:r>
              <w:rPr>
                <w:rFonts w:hint="eastAsia" w:ascii="宋体" w:hAnsi="宋体" w:eastAsia="宋体" w:cs="宋体"/>
                <w:i w:val="0"/>
                <w:color w:val="000000"/>
                <w:kern w:val="0"/>
                <w:sz w:val="20"/>
                <w:szCs w:val="20"/>
                <w:u w:val="none"/>
                <w:lang w:val="en-US" w:eastAsia="zh-CN" w:bidi="ar"/>
              </w:rPr>
              <w:t>33</w:t>
            </w:r>
            <w:r>
              <w:rPr>
                <w:rStyle w:val="43"/>
                <w:rFonts w:hint="eastAsia" w:ascii="宋体" w:hAnsi="宋体" w:eastAsia="宋体" w:cs="宋体"/>
                <w:sz w:val="20"/>
                <w:szCs w:val="20"/>
                <w:lang w:val="en-US" w:eastAsia="zh-CN" w:bidi="ar"/>
              </w:rPr>
              <w:t>页</w:t>
            </w:r>
            <w:r>
              <w:rPr>
                <w:rFonts w:hint="eastAsia" w:ascii="宋体" w:hAnsi="宋体" w:eastAsia="宋体" w:cs="宋体"/>
                <w:i w:val="0"/>
                <w:color w:val="000000"/>
                <w:kern w:val="0"/>
                <w:sz w:val="20"/>
                <w:szCs w:val="20"/>
                <w:u w:val="none"/>
                <w:lang w:val="en-US" w:eastAsia="zh-CN" w:bidi="ar"/>
              </w:rPr>
              <w:t xml:space="preserve"> </w:t>
            </w:r>
            <w:r>
              <w:rPr>
                <w:rStyle w:val="43"/>
                <w:rFonts w:hint="eastAsia" w:ascii="宋体" w:hAnsi="宋体" w:eastAsia="宋体" w:cs="宋体"/>
                <w:sz w:val="20"/>
                <w:szCs w:val="20"/>
                <w:lang w:val="en-US" w:eastAsia="zh-CN" w:bidi="ar"/>
              </w:rPr>
              <w:t>脸型</w:t>
            </w:r>
            <w:r>
              <w:rPr>
                <w:rFonts w:hint="eastAsia" w:ascii="宋体" w:hAnsi="宋体" w:eastAsia="宋体" w:cs="宋体"/>
                <w:i w:val="0"/>
                <w:color w:val="000000"/>
                <w:kern w:val="0"/>
                <w:sz w:val="20"/>
                <w:szCs w:val="20"/>
                <w:u w:val="none"/>
                <w:lang w:val="en-US" w:eastAsia="zh-CN" w:bidi="ar"/>
              </w:rPr>
              <w:t>57</w:t>
            </w:r>
            <w:r>
              <w:rPr>
                <w:rStyle w:val="43"/>
                <w:rFonts w:hint="eastAsia" w:ascii="宋体" w:hAnsi="宋体" w:eastAsia="宋体" w:cs="宋体"/>
                <w:sz w:val="20"/>
                <w:szCs w:val="20"/>
                <w:lang w:val="en-US" w:eastAsia="zh-CN" w:bidi="ar"/>
              </w:rPr>
              <w:t>页练习册</w:t>
            </w:r>
            <w:r>
              <w:rPr>
                <w:rFonts w:hint="eastAsia" w:ascii="宋体" w:hAnsi="宋体" w:eastAsia="宋体" w:cs="宋体"/>
                <w:i w:val="0"/>
                <w:color w:val="000000"/>
                <w:kern w:val="0"/>
                <w:sz w:val="20"/>
                <w:szCs w:val="20"/>
                <w:u w:val="none"/>
                <w:lang w:val="en-US" w:eastAsia="zh-CN" w:bidi="ar"/>
              </w:rPr>
              <w:t xml:space="preserve"> </w:t>
            </w:r>
            <w:r>
              <w:rPr>
                <w:rStyle w:val="43"/>
                <w:rFonts w:hint="eastAsia" w:ascii="宋体" w:hAnsi="宋体" w:eastAsia="宋体" w:cs="宋体"/>
                <w:sz w:val="20"/>
                <w:szCs w:val="20"/>
                <w:lang w:val="en-US" w:eastAsia="zh-CN" w:bidi="ar"/>
              </w:rPr>
              <w:t>综合练习册</w:t>
            </w:r>
            <w:r>
              <w:rPr>
                <w:rFonts w:hint="eastAsia" w:ascii="宋体" w:hAnsi="宋体" w:eastAsia="宋体" w:cs="宋体"/>
                <w:i w:val="0"/>
                <w:color w:val="000000"/>
                <w:kern w:val="0"/>
                <w:sz w:val="20"/>
                <w:szCs w:val="20"/>
                <w:u w:val="none"/>
                <w:lang w:val="en-US" w:eastAsia="zh-CN" w:bidi="ar"/>
              </w:rPr>
              <w:t>204</w:t>
            </w:r>
            <w:r>
              <w:rPr>
                <w:rStyle w:val="43"/>
                <w:rFonts w:hint="eastAsia" w:ascii="宋体" w:hAnsi="宋体" w:eastAsia="宋体" w:cs="宋体"/>
                <w:sz w:val="20"/>
                <w:szCs w:val="20"/>
                <w:lang w:val="en-US" w:eastAsia="zh-CN" w:bidi="ar"/>
              </w:rPr>
              <w:t>页</w:t>
            </w:r>
            <w:r>
              <w:rPr>
                <w:rFonts w:hint="eastAsia" w:ascii="宋体" w:hAnsi="宋体" w:eastAsia="宋体" w:cs="宋体"/>
                <w:i w:val="0"/>
                <w:color w:val="000000"/>
                <w:kern w:val="0"/>
                <w:sz w:val="20"/>
                <w:szCs w:val="20"/>
                <w:u w:val="none"/>
                <w:lang w:val="en-US" w:eastAsia="zh-CN" w:bidi="ar"/>
              </w:rPr>
              <w:t xml:space="preserve"> </w:t>
            </w:r>
            <w:r>
              <w:rPr>
                <w:rStyle w:val="43"/>
                <w:rFonts w:hint="eastAsia" w:ascii="宋体" w:hAnsi="宋体" w:eastAsia="宋体" w:cs="宋体"/>
                <w:sz w:val="20"/>
                <w:szCs w:val="20"/>
                <w:lang w:val="en-US" w:eastAsia="zh-CN" w:bidi="ar"/>
              </w:rPr>
              <w:t>唇部练习册</w:t>
            </w:r>
            <w:r>
              <w:rPr>
                <w:rFonts w:hint="eastAsia" w:ascii="宋体" w:hAnsi="宋体" w:eastAsia="宋体" w:cs="宋体"/>
                <w:i w:val="0"/>
                <w:color w:val="000000"/>
                <w:kern w:val="0"/>
                <w:sz w:val="20"/>
                <w:szCs w:val="20"/>
                <w:u w:val="none"/>
                <w:lang w:val="en-US" w:eastAsia="zh-CN" w:bidi="ar"/>
              </w:rPr>
              <w:t>25</w:t>
            </w:r>
            <w:r>
              <w:rPr>
                <w:rStyle w:val="43"/>
                <w:rFonts w:hint="eastAsia" w:ascii="宋体" w:hAnsi="宋体" w:eastAsia="宋体" w:cs="宋体"/>
                <w:sz w:val="20"/>
                <w:szCs w:val="20"/>
                <w:lang w:val="en-US" w:eastAsia="zh-CN" w:bidi="ar"/>
              </w:rPr>
              <w:t>页</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生产企业: 100</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上市时间: 2020-4-1</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35"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150</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弹力椅套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 适用椅子的一般尺寸</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435"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颜色：白色、红色、各20</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35"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151</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椅背纱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 275x17cm</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件</w:t>
            </w:r>
          </w:p>
        </w:tc>
      </w:tr>
      <w:tr>
        <w:tblPrEx>
          <w:tblCellMar>
            <w:top w:w="0" w:type="dxa"/>
            <w:left w:w="0" w:type="dxa"/>
            <w:bottom w:w="0" w:type="dxa"/>
            <w:right w:w="0" w:type="dxa"/>
          </w:tblCellMar>
        </w:tblPrEx>
        <w:trPr>
          <w:trHeight w:val="300"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颜色：金黄色</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12"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152</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椅背花弹力椅套蝴蝶结</w:t>
            </w:r>
          </w:p>
        </w:tc>
        <w:tc>
          <w:tcPr>
            <w:tcW w:w="5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w:t>
            </w:r>
            <w:r>
              <w:rPr>
                <w:rStyle w:val="46"/>
                <w:rFonts w:hint="eastAsia" w:ascii="宋体" w:hAnsi="宋体" w:eastAsia="宋体" w:cs="宋体"/>
                <w:sz w:val="20"/>
                <w:szCs w:val="20"/>
                <w:lang w:val="en-US" w:eastAsia="zh-CN" w:bidi="ar"/>
              </w:rPr>
              <w:t>: 35x14cm</w:t>
            </w:r>
            <w:r>
              <w:rPr>
                <w:rStyle w:val="45"/>
                <w:rFonts w:hint="eastAsia" w:ascii="宋体" w:hAnsi="宋体" w:eastAsia="宋体" w:cs="宋体"/>
                <w:sz w:val="20"/>
                <w:szCs w:val="20"/>
                <w:lang w:val="en-US" w:eastAsia="zh-CN" w:bidi="ar"/>
              </w:rPr>
              <w:t>颜色：蝴蝶金皇冠杆大中小三层</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12"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27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数码相机电池</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DC7.2V</w:t>
            </w:r>
            <w:r>
              <w:rPr>
                <w:rStyle w:val="45"/>
                <w:rFonts w:hint="eastAsia" w:ascii="宋体" w:hAnsi="宋体" w:eastAsia="宋体" w:cs="宋体"/>
                <w:sz w:val="20"/>
                <w:szCs w:val="20"/>
                <w:lang w:val="en-US" w:eastAsia="zh-CN" w:bidi="ar"/>
              </w:rPr>
              <w:t>、1040mAh。佳能原装电池，适配佳能77D数码单反相机。</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块</w:t>
            </w:r>
          </w:p>
        </w:tc>
      </w:tr>
      <w:tr>
        <w:tblPrEx>
          <w:tblCellMar>
            <w:top w:w="0" w:type="dxa"/>
            <w:left w:w="0" w:type="dxa"/>
            <w:bottom w:w="0" w:type="dxa"/>
            <w:right w:w="0" w:type="dxa"/>
          </w:tblCellMar>
        </w:tblPrEx>
        <w:trPr>
          <w:trHeight w:val="435"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154</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SD 存储卡</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64G UHS-ll SD存储卡：</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r>
      <w:tr>
        <w:tblPrEx>
          <w:tblCellMar>
            <w:top w:w="0" w:type="dxa"/>
            <w:left w:w="0" w:type="dxa"/>
            <w:bottom w:w="0" w:type="dxa"/>
            <w:right w:w="0" w:type="dxa"/>
          </w:tblCellMar>
        </w:tblPrEx>
        <w:trPr>
          <w:trHeight w:val="1424"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容量64GB；读取速度300MB/秒；写入速度260MB/秒；满足U3视频等级</w:t>
            </w:r>
            <w:r>
              <w:rPr>
                <w:rStyle w:val="45"/>
                <w:rFonts w:hint="eastAsia" w:ascii="宋体" w:hAnsi="宋体" w:eastAsia="宋体" w:cs="宋体"/>
                <w:sz w:val="20"/>
                <w:szCs w:val="20"/>
                <w:lang w:val="en-US" w:eastAsia="zh-CN" w:bidi="ar"/>
              </w:rPr>
              <w:t>2；终身质保。</w:t>
            </w: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r>
              <w:rPr>
                <w:rStyle w:val="45"/>
                <w:rFonts w:hint="eastAsia" w:ascii="宋体" w:hAnsi="宋体" w:eastAsia="宋体" w:cs="宋体"/>
                <w:sz w:val="20"/>
                <w:szCs w:val="20"/>
                <w:lang w:val="en-US" w:eastAsia="zh-CN" w:bidi="ar"/>
              </w:rPr>
              <w:t>号无汞碱性电池</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1.5V5号无汞碱性电池，保质期10年。30粒一整盒包装。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127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便携折叠柔光箱</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使用尺寸：80</w:t>
            </w:r>
            <w:r>
              <w:rPr>
                <w:rStyle w:val="45"/>
                <w:rFonts w:hint="eastAsia" w:ascii="宋体" w:hAnsi="宋体" w:eastAsia="宋体" w:cs="宋体"/>
                <w:sz w:val="20"/>
                <w:szCs w:val="20"/>
                <w:lang w:val="en-US" w:eastAsia="zh-CN" w:bidi="ar"/>
              </w:rPr>
              <w:t>×80CM；特性：柔光/便携/折叠；配装S灯座及保荣口卡盘。</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14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U</w:t>
            </w:r>
            <w:r>
              <w:rPr>
                <w:rStyle w:val="45"/>
                <w:rFonts w:hint="eastAsia" w:ascii="宋体" w:hAnsi="宋体" w:eastAsia="宋体" w:cs="宋体"/>
                <w:sz w:val="20"/>
                <w:szCs w:val="20"/>
                <w:lang w:val="en-US" w:eastAsia="zh-CN" w:bidi="ar"/>
              </w:rPr>
              <w:t>型反光板</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尺寸：155</w:t>
            </w:r>
            <w:r>
              <w:rPr>
                <w:rStyle w:val="45"/>
                <w:rFonts w:hint="eastAsia" w:ascii="宋体" w:hAnsi="宋体" w:eastAsia="宋体" w:cs="宋体"/>
                <w:sz w:val="20"/>
                <w:szCs w:val="20"/>
                <w:lang w:val="en-US" w:eastAsia="zh-CN" w:bidi="ar"/>
              </w:rPr>
              <w:t>×61CM；四种颜色：白色、银色、金色、黑色；配装70CM地灯架（带轱辘）</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r>
      <w:tr>
        <w:tblPrEx>
          <w:tblCellMar>
            <w:top w:w="0" w:type="dxa"/>
            <w:left w:w="0" w:type="dxa"/>
            <w:bottom w:w="0" w:type="dxa"/>
            <w:right w:w="0" w:type="dxa"/>
          </w:tblCellMar>
        </w:tblPrEx>
        <w:trPr>
          <w:trHeight w:val="64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加厚摄影黑卡纸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300g</w:t>
            </w:r>
            <w:r>
              <w:rPr>
                <w:rStyle w:val="45"/>
                <w:rFonts w:hint="eastAsia" w:ascii="宋体" w:hAnsi="宋体" w:eastAsia="宋体" w:cs="宋体"/>
                <w:sz w:val="20"/>
                <w:szCs w:val="20"/>
                <w:lang w:val="en-US" w:eastAsia="zh-CN" w:bidi="ar"/>
              </w:rPr>
              <w:t>；A4尺寸；加厚摄影黑色卡纸</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r>
      <w:tr>
        <w:tblPrEx>
          <w:tblCellMar>
            <w:top w:w="0" w:type="dxa"/>
            <w:left w:w="0" w:type="dxa"/>
            <w:bottom w:w="0" w:type="dxa"/>
            <w:right w:w="0" w:type="dxa"/>
          </w:tblCellMar>
        </w:tblPrEx>
        <w:trPr>
          <w:trHeight w:val="312" w:hRule="atLeast"/>
        </w:trPr>
        <w:tc>
          <w:tcPr>
            <w:tcW w:w="9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159</w:t>
            </w:r>
          </w:p>
        </w:tc>
        <w:tc>
          <w:tcPr>
            <w:tcW w:w="11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亚克力倒影板</w:t>
            </w:r>
          </w:p>
        </w:tc>
        <w:tc>
          <w:tcPr>
            <w:tcW w:w="5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尺寸：50</w:t>
            </w:r>
            <w:r>
              <w:rPr>
                <w:rStyle w:val="45"/>
                <w:rFonts w:hint="eastAsia" w:ascii="宋体" w:hAnsi="宋体" w:eastAsia="宋体" w:cs="宋体"/>
                <w:sz w:val="20"/>
                <w:szCs w:val="20"/>
                <w:lang w:val="en-US" w:eastAsia="zh-CN" w:bidi="ar"/>
              </w:rPr>
              <w:t>×50CM；厚度3MM；光滑亚克力材质；黑色、白色、透明各6块</w:t>
            </w:r>
          </w:p>
        </w:tc>
        <w:tc>
          <w:tcPr>
            <w:tcW w:w="10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块</w:t>
            </w:r>
          </w:p>
        </w:tc>
      </w:tr>
      <w:tr>
        <w:tblPrEx>
          <w:tblCellMar>
            <w:top w:w="0" w:type="dxa"/>
            <w:left w:w="0" w:type="dxa"/>
            <w:bottom w:w="0" w:type="dxa"/>
            <w:right w:w="0" w:type="dxa"/>
          </w:tblCellMar>
        </w:tblPrEx>
        <w:trPr>
          <w:trHeight w:val="312" w:hRule="atLeast"/>
        </w:trPr>
        <w:tc>
          <w:tcPr>
            <w:tcW w:w="90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0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64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摄影棚背景夹子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宽</w:t>
            </w:r>
            <w:r>
              <w:rPr>
                <w:rStyle w:val="45"/>
                <w:rFonts w:hint="eastAsia" w:ascii="宋体" w:hAnsi="宋体" w:eastAsia="宋体" w:cs="宋体"/>
                <w:sz w:val="20"/>
                <w:szCs w:val="20"/>
                <w:lang w:val="en-US" w:eastAsia="zh-CN" w:bidi="ar"/>
              </w:rPr>
              <w:t>80mm；斜边长105mm；夹面带橡胶套</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36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茶巾</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28cm*19cm，藏青色海浪、亚麻色海浪各十张</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w:t>
            </w:r>
          </w:p>
        </w:tc>
      </w:tr>
      <w:tr>
        <w:tblPrEx>
          <w:tblCellMar>
            <w:top w:w="0" w:type="dxa"/>
            <w:left w:w="0" w:type="dxa"/>
            <w:bottom w:w="0" w:type="dxa"/>
            <w:right w:w="0" w:type="dxa"/>
          </w:tblCellMar>
        </w:tblPrEx>
        <w:trPr>
          <w:trHeight w:val="109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桶装水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符合国家QS、卫生、生产许可证要求</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w:t>
            </w:r>
          </w:p>
        </w:tc>
      </w:tr>
      <w:tr>
        <w:tblPrEx>
          <w:tblCellMar>
            <w:top w:w="0" w:type="dxa"/>
            <w:left w:w="0" w:type="dxa"/>
            <w:bottom w:w="0" w:type="dxa"/>
            <w:right w:w="0" w:type="dxa"/>
          </w:tblCellMar>
        </w:tblPrEx>
        <w:trPr>
          <w:trHeight w:val="7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磨砂收纳盒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37cm*27cm*16cm 带盖子</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1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测温仪</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测温</w:t>
            </w:r>
            <w:r>
              <w:rPr>
                <w:rStyle w:val="47"/>
                <w:rFonts w:hint="eastAsia" w:ascii="宋体" w:hAnsi="宋体" w:eastAsia="宋体" w:cs="宋体"/>
                <w:sz w:val="20"/>
                <w:szCs w:val="20"/>
                <w:lang w:val="en-US" w:eastAsia="zh-CN" w:bidi="ar"/>
              </w:rPr>
              <w:t>-50</w:t>
            </w:r>
            <w:r>
              <w:rPr>
                <w:rStyle w:val="48"/>
                <w:rFonts w:hint="eastAsia" w:ascii="宋体" w:hAnsi="宋体" w:eastAsia="宋体" w:cs="宋体"/>
                <w:sz w:val="20"/>
                <w:szCs w:val="20"/>
                <w:lang w:val="en-US" w:eastAsia="zh-CN" w:bidi="ar"/>
              </w:rPr>
              <w:t>度</w:t>
            </w:r>
            <w:r>
              <w:rPr>
                <w:rStyle w:val="47"/>
                <w:rFonts w:hint="eastAsia" w:ascii="宋体" w:hAnsi="宋体" w:eastAsia="宋体" w:cs="宋体"/>
                <w:sz w:val="20"/>
                <w:szCs w:val="20"/>
                <w:lang w:val="en-US" w:eastAsia="zh-CN" w:bidi="ar"/>
              </w:rPr>
              <w:t>-300</w:t>
            </w:r>
            <w:r>
              <w:rPr>
                <w:rStyle w:val="48"/>
                <w:rFonts w:hint="eastAsia" w:ascii="宋体" w:hAnsi="宋体" w:eastAsia="宋体" w:cs="宋体"/>
                <w:sz w:val="20"/>
                <w:szCs w:val="20"/>
                <w:lang w:val="en-US" w:eastAsia="zh-CN" w:bidi="ar"/>
              </w:rPr>
              <w:t>度，</w:t>
            </w:r>
            <w:r>
              <w:rPr>
                <w:rStyle w:val="47"/>
                <w:rFonts w:hint="eastAsia" w:ascii="宋体" w:hAnsi="宋体" w:eastAsia="宋体" w:cs="宋体"/>
                <w:sz w:val="20"/>
                <w:szCs w:val="20"/>
                <w:lang w:val="en-US" w:eastAsia="zh-CN" w:bidi="ar"/>
              </w:rPr>
              <w:t>LCD</w:t>
            </w:r>
            <w:r>
              <w:rPr>
                <w:rStyle w:val="48"/>
                <w:rFonts w:hint="eastAsia" w:ascii="宋体" w:hAnsi="宋体" w:eastAsia="宋体" w:cs="宋体"/>
                <w:sz w:val="20"/>
                <w:szCs w:val="20"/>
                <w:lang w:val="en-US" w:eastAsia="zh-CN" w:bidi="ar"/>
              </w:rPr>
              <w:t>大屏数字显示</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81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毛毡杯垫</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梅花、荷叶（一袋</w:t>
            </w:r>
            <w:r>
              <w:rPr>
                <w:rStyle w:val="47"/>
                <w:rFonts w:hint="eastAsia" w:ascii="宋体" w:hAnsi="宋体" w:eastAsia="宋体" w:cs="宋体"/>
                <w:sz w:val="20"/>
                <w:szCs w:val="20"/>
                <w:lang w:val="en-US" w:eastAsia="zh-CN" w:bidi="ar"/>
              </w:rPr>
              <w:t>6</w:t>
            </w:r>
            <w:r>
              <w:rPr>
                <w:rStyle w:val="48"/>
                <w:rFonts w:hint="eastAsia" w:ascii="宋体" w:hAnsi="宋体" w:eastAsia="宋体" w:cs="宋体"/>
                <w:sz w:val="20"/>
                <w:szCs w:val="20"/>
                <w:lang w:val="en-US" w:eastAsia="zh-CN" w:bidi="ar"/>
              </w:rPr>
              <w:t>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w:t>
            </w:r>
            <w:r>
              <w:rPr>
                <w:rStyle w:val="47"/>
                <w:rFonts w:hint="eastAsia" w:ascii="宋体" w:hAnsi="宋体" w:eastAsia="宋体" w:cs="宋体"/>
                <w:sz w:val="20"/>
                <w:szCs w:val="20"/>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81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茶叶称</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可计时，精确度</w:t>
            </w:r>
            <w:r>
              <w:rPr>
                <w:rStyle w:val="47"/>
                <w:rFonts w:hint="eastAsia" w:ascii="宋体" w:hAnsi="宋体" w:eastAsia="宋体" w:cs="宋体"/>
                <w:sz w:val="20"/>
                <w:szCs w:val="20"/>
                <w:lang w:val="en-US" w:eastAsia="zh-CN" w:bidi="ar"/>
              </w:rPr>
              <w:t>0.1</w:t>
            </w:r>
            <w:r>
              <w:rPr>
                <w:rStyle w:val="48"/>
                <w:rFonts w:hint="eastAsia" w:ascii="宋体" w:hAnsi="宋体" w:eastAsia="宋体" w:cs="宋体"/>
                <w:sz w:val="20"/>
                <w:szCs w:val="20"/>
                <w:lang w:val="en-US" w:eastAsia="zh-CN" w:bidi="ar"/>
              </w:rPr>
              <w:t>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1426"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急救包</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包含5大类18种急救物品，并配有碘伏棉棒和酒精棉片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食用油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1:1:1实用植物调和油</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瓶</w:t>
            </w:r>
          </w:p>
        </w:tc>
      </w:tr>
      <w:tr>
        <w:tblPrEx>
          <w:tblCellMar>
            <w:top w:w="0" w:type="dxa"/>
            <w:left w:w="0" w:type="dxa"/>
            <w:bottom w:w="0" w:type="dxa"/>
            <w:right w:w="0" w:type="dxa"/>
          </w:tblCellMar>
        </w:tblPrEx>
        <w:trPr>
          <w:trHeight w:val="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各种调料</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花椒粉1包（100g）、孜然粉1包(100g）、辣椒面1包(250g)</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各一包</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350g</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1128"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一次性碗</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一次性玉米淀粉环保碗,加厚加硬防水放油耐高温，不释放毒素，每袋100只</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986"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一次性盘子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一次性玉米淀粉环保盘,加厚加硬防水放油耐高温，不释放毒素，每袋50只</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55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一次性纸杯</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7盎司加厚500只</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109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一次性筷子</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4.7mm×5mm×5.5mm 毛竹 500双装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袋</w:t>
            </w:r>
          </w:p>
        </w:tc>
      </w:tr>
      <w:tr>
        <w:tblPrEx>
          <w:tblCellMar>
            <w:top w:w="0" w:type="dxa"/>
            <w:left w:w="0" w:type="dxa"/>
            <w:bottom w:w="0" w:type="dxa"/>
            <w:right w:w="0" w:type="dxa"/>
          </w:tblCellMar>
        </w:tblPrEx>
        <w:trPr>
          <w:trHeight w:val="55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桶装水</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容量：18.9L</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桶</w:t>
            </w:r>
          </w:p>
        </w:tc>
      </w:tr>
      <w:tr>
        <w:tblPrEx>
          <w:tblCellMar>
            <w:top w:w="0" w:type="dxa"/>
            <w:left w:w="0" w:type="dxa"/>
            <w:bottom w:w="0" w:type="dxa"/>
            <w:right w:w="0" w:type="dxa"/>
          </w:tblCellMar>
        </w:tblPrEx>
        <w:trPr>
          <w:trHeight w:val="8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电池</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聚能环3代,40粒装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8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电池</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聚能环3代，40粒装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6363D"/>
                <w:sz w:val="20"/>
                <w:szCs w:val="20"/>
                <w:u w:val="none"/>
              </w:rPr>
            </w:pPr>
            <w:r>
              <w:rPr>
                <w:rFonts w:hint="eastAsia" w:ascii="宋体" w:hAnsi="宋体" w:eastAsia="宋体" w:cs="宋体"/>
                <w:i w:val="0"/>
                <w:color w:val="36363D"/>
                <w:kern w:val="0"/>
                <w:sz w:val="20"/>
                <w:szCs w:val="20"/>
                <w:u w:val="none"/>
                <w:lang w:val="en-US" w:eastAsia="zh-CN" w:bidi="ar"/>
              </w:rPr>
              <w:t>打印纸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36363D"/>
                <w:sz w:val="20"/>
                <w:szCs w:val="20"/>
                <w:u w:val="none"/>
                <w:lang w:val="en-US"/>
              </w:rPr>
            </w:pPr>
            <w:r>
              <w:rPr>
                <w:rFonts w:hint="eastAsia" w:ascii="宋体" w:hAnsi="宋体" w:cs="宋体"/>
                <w:i w:val="0"/>
                <w:color w:val="36363D"/>
                <w:kern w:val="0"/>
                <w:sz w:val="20"/>
                <w:szCs w:val="20"/>
                <w:u w:val="none"/>
                <w:lang w:val="en-US" w:eastAsia="zh-CN" w:bidi="ar"/>
              </w:rPr>
              <w:t>A3（纸张厚度≥70克）</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6363D"/>
                <w:sz w:val="20"/>
                <w:szCs w:val="20"/>
                <w:u w:val="none"/>
              </w:rPr>
            </w:pPr>
            <w:r>
              <w:rPr>
                <w:rFonts w:hint="eastAsia" w:ascii="宋体" w:hAnsi="宋体" w:eastAsia="宋体" w:cs="宋体"/>
                <w:i w:val="0"/>
                <w:color w:val="36363D"/>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6363D"/>
                <w:sz w:val="20"/>
                <w:szCs w:val="20"/>
                <w:u w:val="none"/>
              </w:rPr>
            </w:pPr>
            <w:r>
              <w:rPr>
                <w:rFonts w:hint="eastAsia" w:ascii="宋体" w:hAnsi="宋体" w:eastAsia="宋体" w:cs="宋体"/>
                <w:i w:val="0"/>
                <w:color w:val="36363D"/>
                <w:kern w:val="0"/>
                <w:sz w:val="20"/>
                <w:szCs w:val="20"/>
                <w:u w:val="none"/>
                <w:lang w:val="en-US" w:eastAsia="zh-CN" w:bidi="ar"/>
              </w:rPr>
              <w:t>箱</w:t>
            </w:r>
          </w:p>
        </w:tc>
      </w:tr>
      <w:tr>
        <w:tblPrEx>
          <w:tblCellMar>
            <w:top w:w="0" w:type="dxa"/>
            <w:left w:w="0" w:type="dxa"/>
            <w:bottom w:w="0" w:type="dxa"/>
            <w:right w:w="0" w:type="dxa"/>
          </w:tblCellMar>
        </w:tblPrEx>
        <w:trPr>
          <w:trHeight w:val="78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179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硬板文件夹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各色均可，单</w:t>
            </w:r>
            <w:bookmarkStart w:id="14" w:name="_GoBack"/>
            <w:bookmarkEnd w:id="14"/>
            <w:r>
              <w:rPr>
                <w:rFonts w:hint="eastAsia" w:ascii="宋体" w:hAnsi="宋体" w:eastAsia="宋体" w:cs="宋体"/>
                <w:i w:val="0"/>
                <w:color w:val="000000"/>
                <w:kern w:val="0"/>
                <w:sz w:val="20"/>
                <w:szCs w:val="20"/>
                <w:u w:val="none"/>
                <w:lang w:val="en-US" w:eastAsia="zh-CN" w:bidi="ar"/>
              </w:rPr>
              <w:t>面垫板式</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粉笔</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颜色混合装</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信封袋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牛皮纸</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2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档案袋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牛皮纸</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胸牌</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2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回形针</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圆形</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固体胶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圆形固体</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铅笔</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记事簿</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100页制</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2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报告夹</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对开式</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复写纸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28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订书机</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黑色</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订书机</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黑色</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订书针</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重型订书机专用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硒鼓</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墨盒</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中性笔</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黑色</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196</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桌牌</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亚克力材质</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197</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桌布</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红色丝绒</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198</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打印纸</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按型号购买即可</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箱</w:t>
            </w:r>
          </w:p>
        </w:tc>
      </w:tr>
      <w:tr>
        <w:tblPrEx>
          <w:tblCellMar>
            <w:top w:w="0" w:type="dxa"/>
            <w:left w:w="0" w:type="dxa"/>
            <w:bottom w:w="0" w:type="dxa"/>
            <w:right w:w="0" w:type="dxa"/>
          </w:tblCellMar>
        </w:tblPrEx>
        <w:trPr>
          <w:trHeight w:val="30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199</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整理袋</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蓝色</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r>
      <w:tr>
        <w:tblPrEx>
          <w:tblCellMar>
            <w:top w:w="0" w:type="dxa"/>
            <w:left w:w="0" w:type="dxa"/>
            <w:bottom w:w="0" w:type="dxa"/>
            <w:right w:w="0" w:type="dxa"/>
          </w:tblCellMar>
        </w:tblPrEx>
        <w:trPr>
          <w:trHeight w:val="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200</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绿茶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要求炒青、蒸青、烘青工艺特征明显，芽茶芽头细嫩，头茬；叶茶叶片完整，10种茶样各150克。湖龙井、陇南龙井、碧螺春、信阳毛尖、蒙顶甘露、太平猴魁、庐山云雾、恩施玉露、黄山毛峰、六安瓜片</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1500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w:t>
            </w:r>
          </w:p>
        </w:tc>
      </w:tr>
      <w:tr>
        <w:tblPrEx>
          <w:tblCellMar>
            <w:top w:w="0" w:type="dxa"/>
            <w:left w:w="0" w:type="dxa"/>
            <w:bottom w:w="0" w:type="dxa"/>
            <w:right w:w="0" w:type="dxa"/>
          </w:tblCellMar>
        </w:tblPrEx>
        <w:trPr>
          <w:trHeight w:val="1821"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要求白毫银针、白牡丹，月光白为新茶，芽头肥壮毫显，不同产区茶叶区别明显；贡眉、寿眉为老白茶，叶片完整，老茶需陈化五年以上、枣香药香明显，陈化效果好，都是散茶。5种茶样各200克。白毫银针、白牡丹、贡眉、寿眉、云南景谷月光白</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w:t>
            </w:r>
          </w:p>
        </w:tc>
      </w:tr>
      <w:tr>
        <w:tblPrEx>
          <w:tblCellMar>
            <w:top w:w="0" w:type="dxa"/>
            <w:left w:w="0" w:type="dxa"/>
            <w:bottom w:w="0" w:type="dxa"/>
            <w:right w:w="0" w:type="dxa"/>
          </w:tblCellMar>
        </w:tblPrEx>
        <w:trPr>
          <w:trHeight w:val="90"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青茶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产地茶，品质特征明显，9种茶样各200克。清香型铁观音、碳焙铁观音、武夷肉桂、闽北水仙、凤凰单枞鸭屎香、宋种、文山包种、东方美人、漳平水仙</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w:t>
            </w:r>
          </w:p>
        </w:tc>
      </w:tr>
      <w:tr>
        <w:tblPrEx>
          <w:tblCellMar>
            <w:top w:w="0" w:type="dxa"/>
            <w:left w:w="0" w:type="dxa"/>
            <w:bottom w:w="0" w:type="dxa"/>
            <w:right w:w="0" w:type="dxa"/>
          </w:tblCellMar>
        </w:tblPrEx>
        <w:trPr>
          <w:trHeight w:val="1196"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203</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产地茶，芽茶芽头细嫩；叶茶叶片完整，品质特征明显，4种茶样各200克。君山银针、蒙顶黄芽、平阳黄汤、霍山黄大茶</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w:t>
            </w:r>
          </w:p>
        </w:tc>
      </w:tr>
      <w:tr>
        <w:tblPrEx>
          <w:tblCellMar>
            <w:top w:w="0" w:type="dxa"/>
            <w:left w:w="0" w:type="dxa"/>
            <w:bottom w:w="0" w:type="dxa"/>
            <w:right w:w="0" w:type="dxa"/>
          </w:tblCellMar>
        </w:tblPrEx>
        <w:trPr>
          <w:trHeight w:val="1453"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204</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产地茶，芽茶芽头细嫩；叶茶叶片完整，品质特征明显，8种茶样各200克。菜茶金骏眉、黄芽金骏眉、正山小种、烟小种、老枞、政和工夫、滇红、祁红</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1600</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w:t>
            </w:r>
          </w:p>
        </w:tc>
      </w:tr>
      <w:tr>
        <w:tblPrEx>
          <w:tblCellMar>
            <w:top w:w="0" w:type="dxa"/>
            <w:left w:w="0" w:type="dxa"/>
            <w:bottom w:w="0" w:type="dxa"/>
            <w:right w:w="0" w:type="dxa"/>
          </w:tblCellMar>
        </w:tblPrEx>
        <w:trPr>
          <w:trHeight w:val="525" w:hRule="atLeast"/>
        </w:trPr>
        <w:tc>
          <w:tcPr>
            <w:tcW w:w="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205</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黑茶</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泾阳花砖</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盒</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b/>
          <w:bCs/>
          <w:sz w:val="24"/>
        </w:rPr>
      </w:pPr>
      <w:r>
        <w:rPr>
          <w:rFonts w:ascii="宋体" w:hAnsi="宋体" w:cs="宋体"/>
          <w:sz w:val="24"/>
        </w:rPr>
        <w:t>1．合同签订后，</w:t>
      </w:r>
      <w:r>
        <w:rPr>
          <w:rFonts w:ascii="宋体" w:hAnsi="宋体" w:cs="宋体"/>
          <w:b/>
          <w:bCs/>
          <w:sz w:val="24"/>
        </w:rPr>
        <w:t>供应商应在接到采购人通知</w:t>
      </w:r>
      <w:r>
        <w:rPr>
          <w:rFonts w:hint="eastAsia" w:ascii="宋体" w:hAnsi="宋体" w:cs="宋体"/>
          <w:b/>
          <w:bCs/>
          <w:sz w:val="24"/>
          <w:lang w:val="en-US" w:eastAsia="zh-CN"/>
        </w:rPr>
        <w:t>7</w:t>
      </w:r>
      <w:r>
        <w:rPr>
          <w:rFonts w:ascii="宋体" w:hAnsi="宋体" w:cs="宋体"/>
          <w:b/>
          <w:bCs/>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327371177"/>
      <w:bookmarkStart w:id="11" w:name="_Toc238276242"/>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6C91180"/>
    <w:rsid w:val="098C501E"/>
    <w:rsid w:val="0A412F0D"/>
    <w:rsid w:val="0B1B470A"/>
    <w:rsid w:val="0C8D0B1C"/>
    <w:rsid w:val="0DB2633E"/>
    <w:rsid w:val="0E170F1D"/>
    <w:rsid w:val="1096558D"/>
    <w:rsid w:val="167C7678"/>
    <w:rsid w:val="16CE0DE2"/>
    <w:rsid w:val="180C163C"/>
    <w:rsid w:val="18C232E9"/>
    <w:rsid w:val="191D7AD3"/>
    <w:rsid w:val="1BDB4F29"/>
    <w:rsid w:val="1D0F5542"/>
    <w:rsid w:val="1F446F4C"/>
    <w:rsid w:val="22E13702"/>
    <w:rsid w:val="24315C50"/>
    <w:rsid w:val="29175E93"/>
    <w:rsid w:val="29C651C2"/>
    <w:rsid w:val="2BD831ED"/>
    <w:rsid w:val="30ED3773"/>
    <w:rsid w:val="30F454E0"/>
    <w:rsid w:val="32082D80"/>
    <w:rsid w:val="3A7D7082"/>
    <w:rsid w:val="3B0418F4"/>
    <w:rsid w:val="3C800FC9"/>
    <w:rsid w:val="3E842D9E"/>
    <w:rsid w:val="41E83D03"/>
    <w:rsid w:val="42497455"/>
    <w:rsid w:val="43B31F7B"/>
    <w:rsid w:val="44082729"/>
    <w:rsid w:val="469902C4"/>
    <w:rsid w:val="4BF27BEA"/>
    <w:rsid w:val="531410DD"/>
    <w:rsid w:val="5398783B"/>
    <w:rsid w:val="548C7977"/>
    <w:rsid w:val="553E2EC3"/>
    <w:rsid w:val="56666A83"/>
    <w:rsid w:val="59575F32"/>
    <w:rsid w:val="59A565CA"/>
    <w:rsid w:val="59C72F60"/>
    <w:rsid w:val="59F903C5"/>
    <w:rsid w:val="5B0A7487"/>
    <w:rsid w:val="5CA2370E"/>
    <w:rsid w:val="62472877"/>
    <w:rsid w:val="650B258F"/>
    <w:rsid w:val="65B03214"/>
    <w:rsid w:val="6959727F"/>
    <w:rsid w:val="6E4221C2"/>
    <w:rsid w:val="6FA636AF"/>
    <w:rsid w:val="711D51DE"/>
    <w:rsid w:val="72AF7128"/>
    <w:rsid w:val="77B708B5"/>
    <w:rsid w:val="79C62E83"/>
    <w:rsid w:val="7B106F2E"/>
    <w:rsid w:val="7CEB4A44"/>
    <w:rsid w:val="7DA119A0"/>
    <w:rsid w:val="7DA72BF9"/>
    <w:rsid w:val="7EA42C07"/>
    <w:rsid w:val="7F17785B"/>
    <w:rsid w:val="7F846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basedOn w:val="21"/>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91"/>
    <w:basedOn w:val="21"/>
    <w:qFormat/>
    <w:uiPriority w:val="0"/>
    <w:rPr>
      <w:rFonts w:hint="eastAsia" w:ascii="宋体" w:hAnsi="宋体" w:eastAsia="宋体" w:cs="宋体"/>
      <w:color w:val="FF0000"/>
      <w:sz w:val="24"/>
      <w:szCs w:val="24"/>
      <w:u w:val="none"/>
    </w:rPr>
  </w:style>
  <w:style w:type="character" w:customStyle="1" w:styleId="43">
    <w:name w:val="font131"/>
    <w:basedOn w:val="21"/>
    <w:qFormat/>
    <w:uiPriority w:val="0"/>
    <w:rPr>
      <w:rFonts w:hint="eastAsia" w:ascii="宋体" w:hAnsi="宋体" w:eastAsia="宋体" w:cs="宋体"/>
      <w:color w:val="000000"/>
      <w:sz w:val="15"/>
      <w:szCs w:val="15"/>
      <w:u w:val="none"/>
    </w:rPr>
  </w:style>
  <w:style w:type="character" w:customStyle="1" w:styleId="44">
    <w:name w:val="font181"/>
    <w:basedOn w:val="21"/>
    <w:qFormat/>
    <w:uiPriority w:val="0"/>
    <w:rPr>
      <w:rFonts w:hint="default" w:ascii="Calibri" w:hAnsi="Calibri" w:cs="Calibri"/>
      <w:color w:val="000000"/>
      <w:sz w:val="16"/>
      <w:szCs w:val="16"/>
      <w:u w:val="none"/>
    </w:rPr>
  </w:style>
  <w:style w:type="character" w:customStyle="1" w:styleId="45">
    <w:name w:val="font31"/>
    <w:basedOn w:val="21"/>
    <w:qFormat/>
    <w:uiPriority w:val="0"/>
    <w:rPr>
      <w:rFonts w:hint="eastAsia" w:ascii="宋体" w:hAnsi="宋体" w:eastAsia="宋体" w:cs="宋体"/>
      <w:color w:val="000000"/>
      <w:sz w:val="16"/>
      <w:szCs w:val="16"/>
      <w:u w:val="none"/>
    </w:rPr>
  </w:style>
  <w:style w:type="character" w:customStyle="1" w:styleId="46">
    <w:name w:val="font112"/>
    <w:basedOn w:val="21"/>
    <w:qFormat/>
    <w:uiPriority w:val="0"/>
    <w:rPr>
      <w:rFonts w:hint="default" w:ascii="Tahoma" w:hAnsi="Tahoma" w:eastAsia="Tahoma" w:cs="Tahoma"/>
      <w:color w:val="000000"/>
      <w:sz w:val="18"/>
      <w:szCs w:val="18"/>
      <w:u w:val="none"/>
    </w:rPr>
  </w:style>
  <w:style w:type="character" w:customStyle="1" w:styleId="47">
    <w:name w:val="font51"/>
    <w:basedOn w:val="21"/>
    <w:qFormat/>
    <w:uiPriority w:val="0"/>
    <w:rPr>
      <w:rFonts w:hint="default" w:ascii="Calibri" w:hAnsi="Calibri" w:cs="Calibri"/>
      <w:color w:val="000000"/>
      <w:sz w:val="21"/>
      <w:szCs w:val="21"/>
      <w:u w:val="none"/>
    </w:rPr>
  </w:style>
  <w:style w:type="character" w:customStyle="1" w:styleId="48">
    <w:name w:val="font16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1</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2021-02-18T15:09:57Z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