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rPr>
          <w:rFonts w:hint="eastAsia"/>
          <w:sz w:val="28"/>
          <w:szCs w:val="28"/>
        </w:rPr>
      </w:pPr>
      <w:r>
        <w:rPr>
          <w:rFonts w:hint="eastAsia"/>
          <w:sz w:val="28"/>
          <w:szCs w:val="28"/>
        </w:rPr>
        <w:t>项目名称：兰州职业技术学院202</w:t>
      </w:r>
      <w:r>
        <w:rPr>
          <w:rFonts w:hint="eastAsia"/>
          <w:sz w:val="28"/>
          <w:szCs w:val="28"/>
          <w:lang w:val="en-US" w:eastAsia="zh-CN"/>
        </w:rPr>
        <w:t>3</w:t>
      </w:r>
      <w:r>
        <w:rPr>
          <w:rFonts w:hint="eastAsia"/>
          <w:sz w:val="28"/>
          <w:szCs w:val="28"/>
        </w:rPr>
        <w:t>年招生宣传进点宣讲项目</w:t>
      </w:r>
    </w:p>
    <w:p>
      <w:pPr>
        <w:ind w:firstLine="560" w:firstLineChars="200"/>
        <w:jc w:val="left"/>
        <w:rPr>
          <w:rFonts w:hint="default" w:eastAsia="宋体"/>
          <w:sz w:val="28"/>
          <w:szCs w:val="28"/>
          <w:lang w:val="en-US" w:eastAsia="zh-CN"/>
        </w:rPr>
      </w:pPr>
      <w:r>
        <w:rPr>
          <w:rFonts w:hint="eastAsia"/>
          <w:sz w:val="28"/>
          <w:szCs w:val="28"/>
        </w:rPr>
        <w:t>项目编号：LZXJ</w:t>
      </w:r>
      <w:r>
        <w:rPr>
          <w:rFonts w:hint="eastAsia"/>
          <w:sz w:val="28"/>
          <w:szCs w:val="28"/>
          <w:lang w:val="en-US" w:eastAsia="zh-CN"/>
        </w:rPr>
        <w:t>-2023001</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3</w:t>
      </w:r>
      <w:r>
        <w:rPr>
          <w:rFonts w:hint="eastAsia"/>
          <w:sz w:val="28"/>
          <w:szCs w:val="28"/>
        </w:rPr>
        <w:t>年</w:t>
      </w:r>
      <w:r>
        <w:rPr>
          <w:rFonts w:hint="eastAsia"/>
          <w:sz w:val="28"/>
          <w:szCs w:val="28"/>
          <w:lang w:val="en-US" w:eastAsia="zh-CN"/>
        </w:rPr>
        <w:t>3</w:t>
      </w:r>
      <w:r>
        <w:rPr>
          <w:rFonts w:hint="eastAsia"/>
          <w:sz w:val="28"/>
          <w:szCs w:val="28"/>
        </w:rPr>
        <w:t>月</w:t>
      </w:r>
      <w:r>
        <w:rPr>
          <w:rFonts w:hint="eastAsia"/>
          <w:sz w:val="28"/>
          <w:szCs w:val="28"/>
          <w:lang w:val="en-US" w:eastAsia="zh-CN"/>
        </w:rPr>
        <w:t>14</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3</w:t>
      </w:r>
      <w:r>
        <w:rPr>
          <w:rFonts w:hint="eastAsia" w:ascii="宋体" w:hAnsi="宋体"/>
          <w:sz w:val="28"/>
          <w:szCs w:val="28"/>
        </w:rPr>
        <w:t xml:space="preserve">年 </w:t>
      </w:r>
      <w:r>
        <w:rPr>
          <w:rFonts w:hint="eastAsia" w:ascii="宋体" w:hAnsi="宋体"/>
          <w:sz w:val="28"/>
          <w:szCs w:val="28"/>
          <w:lang w:val="en-US" w:eastAsia="zh-CN"/>
        </w:rPr>
        <w:t>3</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根据兰州职业技术学院</w:t>
      </w:r>
      <w:r>
        <w:rPr>
          <w:rFonts w:hint="eastAsia" w:ascii="宋体" w:hAnsi="宋体"/>
          <w:sz w:val="24"/>
          <w:lang w:val="en-US" w:eastAsia="zh-CN"/>
        </w:rPr>
        <w:t>2023</w:t>
      </w:r>
      <w:r>
        <w:rPr>
          <w:rFonts w:hint="eastAsia" w:ascii="宋体" w:hAnsi="宋体"/>
          <w:sz w:val="24"/>
        </w:rPr>
        <w:t>年</w:t>
      </w:r>
      <w:r>
        <w:rPr>
          <w:rFonts w:hint="eastAsia" w:ascii="宋体" w:hAnsi="宋体"/>
          <w:sz w:val="24"/>
          <w:lang w:val="en-US" w:eastAsia="zh-CN"/>
        </w:rPr>
        <w:t>招生宣传</w:t>
      </w:r>
      <w:r>
        <w:rPr>
          <w:rFonts w:hint="eastAsia" w:ascii="宋体" w:hAnsi="宋体"/>
          <w:sz w:val="24"/>
        </w:rPr>
        <w:t>需要，现拟对兰州职业技术学院202</w:t>
      </w:r>
      <w:r>
        <w:rPr>
          <w:rFonts w:hint="eastAsia" w:ascii="宋体" w:hAnsi="宋体"/>
          <w:sz w:val="24"/>
          <w:lang w:val="en-US" w:eastAsia="zh-CN"/>
        </w:rPr>
        <w:t>3</w:t>
      </w:r>
      <w:bookmarkStart w:id="14" w:name="_GoBack"/>
      <w:bookmarkEnd w:id="14"/>
      <w:r>
        <w:rPr>
          <w:rFonts w:hint="eastAsia" w:ascii="宋体" w:hAnsi="宋体"/>
          <w:sz w:val="24"/>
        </w:rPr>
        <w:t>年招生宣传进点宣讲项目进行询价采购。欢迎满足资格要求的供应商前来参加，具体事宜公告如下：</w:t>
      </w:r>
    </w:p>
    <w:p>
      <w:pPr>
        <w:spacing w:line="360" w:lineRule="auto"/>
        <w:ind w:firstLine="472" w:firstLineChars="197"/>
        <w:rPr>
          <w:rFonts w:hint="default" w:ascii="宋体" w:hAnsi="宋体" w:eastAsia="宋体"/>
          <w:sz w:val="24"/>
          <w:lang w:val="en-US" w:eastAsia="zh-CN"/>
        </w:rPr>
      </w:pPr>
      <w:r>
        <w:rPr>
          <w:rFonts w:hint="eastAsia" w:ascii="宋体" w:hAnsi="宋体"/>
          <w:sz w:val="24"/>
        </w:rPr>
        <w:t>一、采购项目编号：LZXJ</w:t>
      </w:r>
      <w:r>
        <w:rPr>
          <w:rFonts w:hint="eastAsia" w:ascii="宋体" w:hAnsi="宋体"/>
          <w:sz w:val="24"/>
          <w:lang w:val="en-US" w:eastAsia="zh-CN"/>
        </w:rPr>
        <w:t>-2023001</w:t>
      </w:r>
    </w:p>
    <w:p>
      <w:pPr>
        <w:spacing w:line="360" w:lineRule="auto"/>
        <w:ind w:firstLine="472" w:firstLineChars="197"/>
        <w:rPr>
          <w:rFonts w:hint="eastAsia" w:ascii="宋体" w:hAnsi="宋体"/>
          <w:sz w:val="24"/>
        </w:rPr>
      </w:pPr>
      <w:r>
        <w:rPr>
          <w:rFonts w:hint="eastAsia" w:ascii="宋体" w:hAnsi="宋体"/>
          <w:sz w:val="24"/>
        </w:rPr>
        <w:t>二、采购项目名称：</w:t>
      </w:r>
      <w:r>
        <w:rPr>
          <w:rFonts w:hint="eastAsia" w:ascii="宋体" w:hAnsi="宋体"/>
          <w:sz w:val="24"/>
          <w:lang w:val="en-US" w:eastAsia="zh-CN"/>
        </w:rPr>
        <w:t>兰</w:t>
      </w:r>
      <w:r>
        <w:rPr>
          <w:rFonts w:hint="eastAsia" w:ascii="宋体" w:hAnsi="宋体"/>
          <w:sz w:val="24"/>
        </w:rPr>
        <w:t>州职业技术学院202</w:t>
      </w:r>
      <w:r>
        <w:rPr>
          <w:rFonts w:hint="eastAsia" w:ascii="宋体" w:hAnsi="宋体"/>
          <w:sz w:val="24"/>
          <w:lang w:val="en-US" w:eastAsia="zh-CN"/>
        </w:rPr>
        <w:t>3</w:t>
      </w:r>
      <w:r>
        <w:rPr>
          <w:rFonts w:hint="eastAsia" w:ascii="宋体" w:hAnsi="宋体"/>
          <w:sz w:val="24"/>
        </w:rPr>
        <w:t>年招生宣传进点宣讲项目</w:t>
      </w:r>
    </w:p>
    <w:p>
      <w:pPr>
        <w:spacing w:line="360" w:lineRule="auto"/>
        <w:ind w:firstLine="472" w:firstLineChars="197"/>
        <w:rPr>
          <w:rFonts w:hint="eastAsia" w:ascii="宋体" w:hAnsi="宋体"/>
          <w:sz w:val="24"/>
        </w:rPr>
      </w:pPr>
      <w:r>
        <w:rPr>
          <w:rFonts w:hint="eastAsia" w:ascii="宋体" w:hAnsi="宋体"/>
          <w:sz w:val="24"/>
        </w:rPr>
        <w:t>三、采购方式：询价采购</w:t>
      </w:r>
    </w:p>
    <w:p>
      <w:pPr>
        <w:spacing w:line="360" w:lineRule="auto"/>
        <w:ind w:firstLine="472" w:firstLineChars="197"/>
        <w:rPr>
          <w:rFonts w:hint="eastAsia" w:ascii="宋体" w:hAnsi="宋体"/>
          <w:sz w:val="24"/>
        </w:rPr>
      </w:pPr>
      <w:r>
        <w:rPr>
          <w:rFonts w:hint="eastAsia" w:ascii="宋体" w:hAnsi="宋体"/>
          <w:sz w:val="24"/>
        </w:rPr>
        <w:t>四、采购内容及预算金额：</w:t>
      </w:r>
    </w:p>
    <w:p>
      <w:pPr>
        <w:spacing w:line="360" w:lineRule="auto"/>
        <w:ind w:firstLine="472" w:firstLineChars="197"/>
        <w:rPr>
          <w:rFonts w:hint="eastAsia" w:ascii="宋体" w:hAnsi="宋体"/>
          <w:sz w:val="24"/>
        </w:rPr>
      </w:pPr>
      <w:r>
        <w:rPr>
          <w:rFonts w:hint="eastAsia" w:ascii="宋体" w:hAnsi="宋体"/>
          <w:sz w:val="24"/>
        </w:rPr>
        <w:t xml:space="preserve">  </w:t>
      </w:r>
      <w:r>
        <w:rPr>
          <w:rFonts w:hint="eastAsia" w:ascii="宋体" w:hAnsi="宋体"/>
          <w:sz w:val="24"/>
          <w:lang w:val="en-US" w:eastAsia="zh-CN"/>
        </w:rPr>
        <w:t>兰</w:t>
      </w:r>
      <w:r>
        <w:rPr>
          <w:rFonts w:hint="eastAsia" w:ascii="宋体" w:hAnsi="宋体"/>
          <w:sz w:val="24"/>
        </w:rPr>
        <w:t>州职业技术学院202</w:t>
      </w:r>
      <w:r>
        <w:rPr>
          <w:rFonts w:hint="eastAsia" w:ascii="宋体" w:hAnsi="宋体"/>
          <w:sz w:val="24"/>
          <w:lang w:val="en-US" w:eastAsia="zh-CN"/>
        </w:rPr>
        <w:t>3</w:t>
      </w:r>
      <w:r>
        <w:rPr>
          <w:rFonts w:hint="eastAsia" w:ascii="宋体" w:hAnsi="宋体"/>
          <w:sz w:val="24"/>
        </w:rPr>
        <w:t>年招生宣传进点宣讲</w:t>
      </w:r>
    </w:p>
    <w:p>
      <w:pPr>
        <w:spacing w:line="360" w:lineRule="auto"/>
        <w:ind w:firstLine="472" w:firstLineChars="197"/>
        <w:rPr>
          <w:rFonts w:hint="eastAsia" w:ascii="宋体" w:hAnsi="宋体"/>
          <w:sz w:val="24"/>
        </w:rPr>
      </w:pPr>
      <w:r>
        <w:rPr>
          <w:rFonts w:hint="eastAsia" w:ascii="宋体" w:hAnsi="宋体"/>
          <w:sz w:val="24"/>
        </w:rPr>
        <w:t>总预算金额：</w:t>
      </w:r>
      <w:r>
        <w:rPr>
          <w:rFonts w:hint="eastAsia" w:ascii="宋体" w:hAnsi="宋体"/>
          <w:sz w:val="24"/>
          <w:lang w:val="en-US" w:eastAsia="zh-CN"/>
        </w:rPr>
        <w:t>80000</w:t>
      </w:r>
      <w:r>
        <w:rPr>
          <w:rFonts w:hint="eastAsia" w:ascii="宋体" w:hAnsi="宋体"/>
          <w:sz w:val="24"/>
        </w:rPr>
        <w:t>元</w:t>
      </w:r>
    </w:p>
    <w:p>
      <w:pPr>
        <w:spacing w:line="360" w:lineRule="auto"/>
        <w:ind w:firstLine="472" w:firstLineChars="197"/>
        <w:rPr>
          <w:rFonts w:hint="eastAsia"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w:t>
      </w:r>
      <w:r>
        <w:rPr>
          <w:rFonts w:hint="eastAsia" w:ascii="宋体" w:hAnsi="宋体" w:cs="宋体"/>
          <w:kern w:val="0"/>
          <w:sz w:val="24"/>
          <w:lang w:val="en-US" w:eastAsia="zh-CN"/>
        </w:rPr>
        <w:t>20</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bidi="ar"/>
        </w:rPr>
        <w:t>9.</w:t>
      </w:r>
      <w:r>
        <w:rPr>
          <w:rFonts w:hint="eastAsia" w:ascii="宋体" w:hAnsi="宋体" w:cs="宋体"/>
          <w:kern w:val="0"/>
          <w:sz w:val="24"/>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w:t>
      </w:r>
      <w:r>
        <w:rPr>
          <w:rFonts w:hint="eastAsia" w:ascii="宋体" w:hAnsi="宋体" w:cs="宋体"/>
          <w:kern w:val="0"/>
          <w:sz w:val="24"/>
        </w:rPr>
        <w:t>。未按上述要求制作询价响应性文件的，将视为无效投标。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hint="eastAsia" w:ascii="宋体" w:hAnsi="宋体"/>
          <w:sz w:val="24"/>
        </w:rPr>
      </w:pPr>
      <w:r>
        <w:rPr>
          <w:rFonts w:hint="eastAsia" w:ascii="宋体" w:hAnsi="宋体"/>
          <w:sz w:val="24"/>
        </w:rPr>
        <w:t>响应文件递交时间：202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3</w:t>
      </w:r>
      <w:r>
        <w:rPr>
          <w:rFonts w:hint="eastAsia" w:ascii="宋体" w:hAnsi="宋体"/>
          <w:sz w:val="24"/>
        </w:rPr>
        <w:t>月</w:t>
      </w:r>
      <w:r>
        <w:rPr>
          <w:rFonts w:hint="eastAsia" w:ascii="宋体" w:hAnsi="宋体"/>
          <w:sz w:val="24"/>
          <w:lang w:val="en-US" w:eastAsia="zh-CN"/>
        </w:rPr>
        <w:t>23</w:t>
      </w:r>
      <w:r>
        <w:rPr>
          <w:rFonts w:hint="eastAsia" w:ascii="宋体" w:hAnsi="宋体"/>
          <w:sz w:val="24"/>
        </w:rPr>
        <w:t>日上午</w:t>
      </w:r>
      <w:r>
        <w:rPr>
          <w:rFonts w:hint="eastAsia" w:ascii="宋体" w:hAnsi="宋体"/>
          <w:sz w:val="24"/>
          <w:lang w:val="en-US" w:eastAsia="zh-CN"/>
        </w:rPr>
        <w:t>9</w:t>
      </w:r>
      <w:r>
        <w:rPr>
          <w:rFonts w:hint="eastAsia" w:ascii="宋体" w:hAnsi="宋体"/>
          <w:sz w:val="24"/>
        </w:rPr>
        <w:t>:30分，逾期不予受理。</w:t>
      </w:r>
    </w:p>
    <w:p>
      <w:pPr>
        <w:spacing w:line="360" w:lineRule="auto"/>
        <w:ind w:firstLine="496" w:firstLineChars="207"/>
        <w:rPr>
          <w:rFonts w:hint="eastAsia" w:ascii="宋体" w:hAnsi="宋体"/>
          <w:sz w:val="24"/>
        </w:rPr>
      </w:pPr>
      <w:r>
        <w:rPr>
          <w:rFonts w:hint="eastAsia" w:ascii="宋体" w:hAnsi="宋体"/>
          <w:sz w:val="24"/>
        </w:rPr>
        <w:t>响应文件递交地点：兰州职业技术学院总校区</w:t>
      </w:r>
      <w:r>
        <w:rPr>
          <w:rFonts w:hint="eastAsia" w:ascii="宋体" w:hAnsi="宋体"/>
          <w:sz w:val="24"/>
          <w:lang w:val="en-US" w:eastAsia="zh-CN"/>
        </w:rPr>
        <w:t>勤政</w:t>
      </w:r>
      <w:r>
        <w:rPr>
          <w:rFonts w:hint="eastAsia" w:ascii="宋体" w:hAnsi="宋体"/>
          <w:sz w:val="24"/>
        </w:rPr>
        <w:t>楼</w:t>
      </w:r>
      <w:r>
        <w:rPr>
          <w:rFonts w:hint="eastAsia" w:ascii="宋体" w:hAnsi="宋体"/>
          <w:sz w:val="24"/>
          <w:lang w:val="en-US" w:eastAsia="zh-CN"/>
        </w:rPr>
        <w:t>801</w:t>
      </w:r>
      <w:r>
        <w:rPr>
          <w:rFonts w:hint="eastAsia" w:ascii="宋体" w:hAnsi="宋体"/>
          <w:sz w:val="24"/>
        </w:rPr>
        <w:t>室</w:t>
      </w:r>
    </w:p>
    <w:p>
      <w:pPr>
        <w:spacing w:line="360" w:lineRule="auto"/>
        <w:ind w:firstLine="496" w:firstLineChars="207"/>
        <w:rPr>
          <w:rFonts w:hint="eastAsia" w:ascii="宋体" w:hAnsi="宋体"/>
          <w:sz w:val="24"/>
        </w:rPr>
      </w:pPr>
      <w:r>
        <w:rPr>
          <w:rFonts w:hint="eastAsia" w:ascii="宋体" w:hAnsi="宋体"/>
          <w:sz w:val="24"/>
        </w:rPr>
        <w:t>七、本项目已进入采购程序，如对询价公告及文件有疑异，请向兰州职业技术学院国资及产业管理处质疑。如质疑答复不满意，在答复期满后3个工作日内向兰州职业技术学院纪检监察室提起投诉。</w:t>
      </w:r>
    </w:p>
    <w:p>
      <w:pPr>
        <w:spacing w:line="360" w:lineRule="auto"/>
        <w:ind w:firstLine="496" w:firstLineChars="207"/>
        <w:rPr>
          <w:rFonts w:hint="eastAsia"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3</w:t>
      </w:r>
      <w:r>
        <w:rPr>
          <w:rFonts w:ascii="宋体" w:hAnsi="宋体"/>
          <w:sz w:val="24"/>
        </w:rPr>
        <w:t>年</w:t>
      </w:r>
      <w:r>
        <w:rPr>
          <w:rFonts w:hint="eastAsia" w:ascii="宋体" w:hAnsi="宋体"/>
          <w:sz w:val="24"/>
          <w:lang w:val="en-US" w:eastAsia="zh-CN"/>
        </w:rPr>
        <w:t>3</w:t>
      </w:r>
      <w:r>
        <w:rPr>
          <w:rFonts w:ascii="宋体" w:hAnsi="宋体"/>
          <w:sz w:val="24"/>
        </w:rPr>
        <w:t>月</w:t>
      </w:r>
      <w:r>
        <w:rPr>
          <w:rFonts w:hint="eastAsia" w:ascii="宋体" w:hAnsi="宋体"/>
          <w:sz w:val="24"/>
          <w:lang w:val="en-US" w:eastAsia="zh-CN"/>
        </w:rPr>
        <w:t>14</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lang w:val="en-US" w:eastAsia="zh-CN"/>
        </w:rPr>
        <w:t>服务</w:t>
      </w:r>
      <w:r>
        <w:rPr>
          <w:rFonts w:hint="eastAsia" w:ascii="宋体" w:hAnsi="宋体"/>
          <w:b/>
          <w:sz w:val="24"/>
        </w:rPr>
        <w:t>清单及要求</w:t>
      </w:r>
    </w:p>
    <w:p>
      <w:pPr>
        <w:spacing w:line="360" w:lineRule="exact"/>
        <w:ind w:firstLine="480" w:firstLineChars="200"/>
        <w:rPr>
          <w:rFonts w:hint="eastAsia" w:ascii="宋体" w:hAnsi="宋体"/>
          <w:sz w:val="24"/>
        </w:rPr>
      </w:pPr>
      <w:r>
        <w:rPr>
          <w:rFonts w:hint="eastAsia" w:ascii="宋体" w:hAnsi="宋体" w:cs="宋体"/>
          <w:kern w:val="0"/>
          <w:sz w:val="24"/>
          <w:lang w:val="en-US" w:eastAsia="zh-CN" w:bidi="ar"/>
        </w:rPr>
        <w:t>1</w:t>
      </w:r>
      <w:r>
        <w:rPr>
          <w:rFonts w:hint="eastAsia" w:ascii="宋体" w:hAnsi="宋体" w:cs="宋体"/>
          <w:kern w:val="0"/>
          <w:sz w:val="24"/>
          <w:lang w:bidi="ar"/>
        </w:rPr>
        <w:t>、</w:t>
      </w:r>
      <w:r>
        <w:rPr>
          <w:rFonts w:ascii="宋体" w:hAnsi="宋体" w:cs="宋体"/>
          <w:kern w:val="0"/>
          <w:sz w:val="24"/>
          <w:lang w:bidi="ar"/>
        </w:rPr>
        <w:t>在全省范围内能组织进入</w:t>
      </w:r>
      <w:r>
        <w:rPr>
          <w:rFonts w:hint="eastAsia" w:ascii="宋体" w:hAnsi="宋体" w:cs="宋体"/>
          <w:kern w:val="0"/>
          <w:sz w:val="24"/>
          <w:lang w:val="en-US" w:eastAsia="zh-CN" w:bidi="ar"/>
        </w:rPr>
        <w:t>不低于50家</w:t>
      </w:r>
      <w:r>
        <w:rPr>
          <w:rFonts w:ascii="宋体" w:hAnsi="宋体" w:cs="宋体"/>
          <w:kern w:val="0"/>
          <w:sz w:val="24"/>
          <w:lang w:bidi="ar"/>
        </w:rPr>
        <w:t>普通高中，职业中专进</w:t>
      </w:r>
      <w:r>
        <w:rPr>
          <w:rFonts w:hint="eastAsia" w:ascii="宋体" w:hAnsi="宋体" w:cs="宋体"/>
          <w:kern w:val="0"/>
          <w:sz w:val="24"/>
          <w:lang w:bidi="ar"/>
        </w:rPr>
        <w:t>校园</w:t>
      </w:r>
      <w:r>
        <w:rPr>
          <w:rFonts w:ascii="宋体" w:hAnsi="宋体" w:cs="宋体"/>
          <w:kern w:val="0"/>
          <w:sz w:val="24"/>
          <w:lang w:bidi="ar"/>
        </w:rPr>
        <w:t>进</w:t>
      </w:r>
      <w:r>
        <w:rPr>
          <w:rFonts w:hint="eastAsia" w:ascii="宋体" w:hAnsi="宋体" w:cs="宋体"/>
          <w:kern w:val="0"/>
          <w:sz w:val="24"/>
          <w:lang w:bidi="ar"/>
        </w:rPr>
        <w:t>班级</w:t>
      </w:r>
      <w:r>
        <w:rPr>
          <w:rFonts w:ascii="宋体" w:hAnsi="宋体" w:cs="宋体"/>
          <w:kern w:val="0"/>
          <w:sz w:val="24"/>
          <w:lang w:bidi="ar"/>
        </w:rPr>
        <w:t>宣讲活动。</w:t>
      </w:r>
      <w:r>
        <w:rPr>
          <w:rFonts w:ascii="宋体" w:hAnsi="宋体" w:cs="宋体"/>
          <w:kern w:val="0"/>
          <w:sz w:val="24"/>
          <w:lang w:bidi="ar"/>
        </w:rPr>
        <w:br w:type="textWrapping"/>
      </w:r>
      <w:r>
        <w:rPr>
          <w:rFonts w:hint="eastAsia" w:ascii="宋体" w:hAnsi="宋体" w:cs="宋体"/>
          <w:kern w:val="0"/>
          <w:sz w:val="24"/>
          <w:lang w:bidi="ar"/>
        </w:rPr>
        <w:t xml:space="preserve">    </w:t>
      </w:r>
      <w:r>
        <w:rPr>
          <w:rFonts w:hint="eastAsia" w:ascii="宋体" w:hAnsi="宋体" w:cs="宋体"/>
          <w:kern w:val="0"/>
          <w:sz w:val="24"/>
          <w:lang w:val="en-US" w:eastAsia="zh-CN" w:bidi="ar"/>
        </w:rPr>
        <w:t>2</w:t>
      </w:r>
      <w:r>
        <w:rPr>
          <w:rFonts w:hint="eastAsia" w:ascii="宋体" w:hAnsi="宋体" w:cs="宋体"/>
          <w:kern w:val="0"/>
          <w:sz w:val="24"/>
          <w:lang w:bidi="ar"/>
        </w:rPr>
        <w:t>、</w:t>
      </w:r>
      <w:r>
        <w:rPr>
          <w:rFonts w:ascii="宋体" w:hAnsi="宋体" w:cs="宋体"/>
          <w:kern w:val="0"/>
          <w:sz w:val="24"/>
          <w:lang w:bidi="ar"/>
        </w:rPr>
        <w:t>具备官方备案的网站、公众号矩阵，并有一定影响力。</w:t>
      </w:r>
      <w:r>
        <w:rPr>
          <w:rFonts w:ascii="宋体" w:hAnsi="宋体" w:cs="宋体"/>
          <w:kern w:val="0"/>
          <w:sz w:val="24"/>
          <w:lang w:bidi="ar"/>
        </w:rPr>
        <w:br w:type="textWrapping"/>
      </w:r>
      <w:r>
        <w:rPr>
          <w:rFonts w:hint="eastAsia" w:ascii="宋体" w:hAnsi="宋体" w:cs="宋体"/>
          <w:kern w:val="0"/>
          <w:sz w:val="24"/>
          <w:lang w:bidi="ar"/>
        </w:rPr>
        <w:t xml:space="preserve">    </w:t>
      </w:r>
      <w:r>
        <w:rPr>
          <w:rFonts w:hint="eastAsia" w:ascii="宋体" w:hAnsi="宋体" w:cs="宋体"/>
          <w:kern w:val="0"/>
          <w:sz w:val="24"/>
          <w:lang w:val="en-US" w:eastAsia="zh-CN" w:bidi="ar"/>
        </w:rPr>
        <w:t>3</w:t>
      </w:r>
      <w:r>
        <w:rPr>
          <w:rFonts w:hint="eastAsia" w:ascii="宋体" w:hAnsi="宋体" w:cs="宋体"/>
          <w:kern w:val="0"/>
          <w:sz w:val="24"/>
          <w:lang w:bidi="ar"/>
        </w:rPr>
        <w:t>、</w:t>
      </w:r>
      <w:r>
        <w:rPr>
          <w:rFonts w:ascii="宋体" w:hAnsi="宋体" w:cs="宋体"/>
          <w:kern w:val="0"/>
          <w:sz w:val="24"/>
          <w:lang w:bidi="ar"/>
        </w:rPr>
        <w:t>具备组织策划职业院校大型招生宣传活动的成功案例（</w:t>
      </w:r>
      <w:r>
        <w:rPr>
          <w:rFonts w:hint="eastAsia" w:ascii="宋体" w:hAnsi="宋体" w:cs="宋体"/>
          <w:kern w:val="0"/>
          <w:sz w:val="24"/>
          <w:lang w:bidi="ar"/>
        </w:rPr>
        <w:t>需提供二个以上成功案例相关书面材料</w:t>
      </w:r>
      <w:r>
        <w:rPr>
          <w:rFonts w:ascii="宋体" w:hAnsi="宋体" w:cs="宋体"/>
          <w:kern w:val="0"/>
          <w:sz w:val="24"/>
          <w:lang w:bidi="ar"/>
        </w:rPr>
        <w:t>）</w:t>
      </w:r>
      <w:r>
        <w:rPr>
          <w:rFonts w:hint="eastAsia" w:ascii="宋体" w:hAnsi="宋体" w:cs="宋体"/>
          <w:kern w:val="0"/>
          <w:sz w:val="24"/>
          <w:lang w:bidi="ar"/>
        </w:rPr>
        <w:t>；</w:t>
      </w:r>
      <w:r>
        <w:rPr>
          <w:rFonts w:ascii="宋体" w:hAnsi="宋体" w:cs="宋体"/>
          <w:kern w:val="0"/>
          <w:sz w:val="24"/>
          <w:lang w:bidi="ar"/>
        </w:rPr>
        <w:t>获得省内高职院校认同并参与活动（需提供出具书面材料，不低于三家院校）</w:t>
      </w:r>
      <w:r>
        <w:rPr>
          <w:rFonts w:hint="eastAsia" w:ascii="宋体" w:hAnsi="宋体" w:cs="宋体"/>
          <w:kern w:val="0"/>
          <w:sz w:val="24"/>
          <w:lang w:bidi="ar"/>
        </w:rPr>
        <w:t>。</w:t>
      </w:r>
    </w:p>
    <w:p>
      <w:pPr>
        <w:numPr>
          <w:ilvl w:val="0"/>
          <w:numId w:val="0"/>
        </w:numPr>
        <w:spacing w:line="360" w:lineRule="auto"/>
        <w:ind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w:t>
      </w:r>
      <w:r>
        <w:rPr>
          <w:rFonts w:hint="eastAsia"/>
          <w:color w:val="000000"/>
          <w:sz w:val="24"/>
          <w:lang w:val="en-US" w:eastAsia="zh-CN"/>
        </w:rPr>
        <w:t>服务履行情况、</w:t>
      </w:r>
      <w:r>
        <w:rPr>
          <w:rFonts w:hint="eastAsia"/>
          <w:color w:val="000000"/>
          <w:sz w:val="24"/>
        </w:rPr>
        <w:t>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w:t>
      </w:r>
      <w:r>
        <w:rPr>
          <w:rFonts w:hint="eastAsia" w:ascii="宋体" w:hAnsi="宋体"/>
          <w:sz w:val="24"/>
          <w:lang w:val="en-US" w:eastAsia="zh-CN"/>
        </w:rPr>
        <w:t>服务内容或</w:t>
      </w:r>
      <w:r>
        <w:rPr>
          <w:rFonts w:hint="eastAsia" w:ascii="宋体" w:hAnsi="宋体"/>
          <w:sz w:val="24"/>
        </w:rPr>
        <w:t>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w:t>
      </w:r>
      <w:r>
        <w:rPr>
          <w:rFonts w:hint="eastAsia" w:ascii="宋体" w:hAnsi="宋体"/>
          <w:sz w:val="24"/>
          <w:lang w:val="en-US" w:eastAsia="zh-CN"/>
        </w:rPr>
        <w:t>服务内容或</w:t>
      </w:r>
      <w:r>
        <w:rPr>
          <w:rFonts w:hint="eastAsia" w:ascii="宋体" w:hAnsi="宋体"/>
          <w:sz w:val="24"/>
        </w:rPr>
        <w:t>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lang w:val="en-US"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val="en-US"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94609003"/>
      <w:bookmarkStart w:id="10" w:name="_Toc265109445"/>
      <w:bookmarkStart w:id="11" w:name="_Toc327371177"/>
      <w:bookmarkStart w:id="12" w:name="_Toc236473298"/>
      <w:bookmarkStart w:id="13" w:name="_Toc238276242"/>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1DC13FCB"/>
    <w:rsid w:val="22E13702"/>
    <w:rsid w:val="25AC7C68"/>
    <w:rsid w:val="270E47DD"/>
    <w:rsid w:val="29175E93"/>
    <w:rsid w:val="29C651C2"/>
    <w:rsid w:val="2B4E652B"/>
    <w:rsid w:val="2BD831ED"/>
    <w:rsid w:val="30ED3773"/>
    <w:rsid w:val="30F454E0"/>
    <w:rsid w:val="32E73D7C"/>
    <w:rsid w:val="38D94FFE"/>
    <w:rsid w:val="397171B0"/>
    <w:rsid w:val="3A7D7082"/>
    <w:rsid w:val="3B0418F4"/>
    <w:rsid w:val="3E842D9E"/>
    <w:rsid w:val="4048089A"/>
    <w:rsid w:val="42497455"/>
    <w:rsid w:val="469902C4"/>
    <w:rsid w:val="484E029B"/>
    <w:rsid w:val="4AD11C1B"/>
    <w:rsid w:val="4BF27BEA"/>
    <w:rsid w:val="531410DD"/>
    <w:rsid w:val="5398783B"/>
    <w:rsid w:val="553E2EC3"/>
    <w:rsid w:val="56666A83"/>
    <w:rsid w:val="57D92040"/>
    <w:rsid w:val="58CF0CB0"/>
    <w:rsid w:val="59575F32"/>
    <w:rsid w:val="59A565CA"/>
    <w:rsid w:val="59F903C5"/>
    <w:rsid w:val="5B0A7487"/>
    <w:rsid w:val="5C9B6D67"/>
    <w:rsid w:val="5CA2370E"/>
    <w:rsid w:val="5D234035"/>
    <w:rsid w:val="5E3176B0"/>
    <w:rsid w:val="62472877"/>
    <w:rsid w:val="64451EE7"/>
    <w:rsid w:val="650B258F"/>
    <w:rsid w:val="65B03214"/>
    <w:rsid w:val="67C7108B"/>
    <w:rsid w:val="6959727F"/>
    <w:rsid w:val="6B501B9F"/>
    <w:rsid w:val="6D5472D7"/>
    <w:rsid w:val="6FA636AF"/>
    <w:rsid w:val="77B708B5"/>
    <w:rsid w:val="78DC1CE9"/>
    <w:rsid w:val="794332E6"/>
    <w:rsid w:val="795A247F"/>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16</Pages>
  <Words>6000</Words>
  <Characters>6148</Characters>
  <Lines>74</Lines>
  <Paragraphs>21</Paragraphs>
  <TotalTime>11</TotalTime>
  <ScaleCrop>false</ScaleCrop>
  <LinksUpToDate>false</LinksUpToDate>
  <CharactersWithSpaces>6777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2023-03-14T07:25:31Z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4E8EFF3EBB2546DEB2119CDBE0B542D4</vt:lpwstr>
  </property>
</Properties>
</file>