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学生工作部2024年军训用品采购项目参数</w:t>
      </w:r>
    </w:p>
    <w:tbl>
      <w:tblPr>
        <w:tblStyle w:val="3"/>
        <w:tblpPr w:leftFromText="180" w:rightFromText="180" w:vertAnchor="page" w:horzAnchor="page" w:tblpX="1371" w:tblpY="3378"/>
        <w:tblOverlap w:val="never"/>
        <w:tblW w:w="136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1316"/>
        <w:gridCol w:w="1725"/>
        <w:gridCol w:w="1536"/>
        <w:gridCol w:w="2358"/>
        <w:gridCol w:w="1175"/>
        <w:gridCol w:w="1063"/>
        <w:gridCol w:w="3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344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76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品牌</w:t>
            </w:r>
          </w:p>
        </w:tc>
        <w:tc>
          <w:tcPr>
            <w:tcW w:w="137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2402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119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107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348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atLeast"/>
        </w:trPr>
        <w:tc>
          <w:tcPr>
            <w:tcW w:w="103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纯净水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娃哈哈</w:t>
            </w: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596ml/瓶*24瓶</w:t>
            </w: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130</w:t>
            </w:r>
          </w:p>
        </w:tc>
        <w:tc>
          <w:tcPr>
            <w:tcW w:w="1077" w:type="dxa"/>
            <w:vAlign w:val="center"/>
          </w:tcPr>
          <w:p>
            <w:pPr>
              <w:ind w:firstLine="24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箱</w:t>
            </w:r>
          </w:p>
        </w:tc>
        <w:tc>
          <w:tcPr>
            <w:tcW w:w="348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drawing>
                <wp:inline distT="0" distB="0" distL="114300" distR="114300">
                  <wp:extent cx="1838325" cy="1285875"/>
                  <wp:effectExtent l="0" t="0" r="9525" b="9525"/>
                  <wp:docPr id="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饮用水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农夫山泉</w:t>
            </w: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0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5L/桶*4桶</w:t>
            </w:r>
            <w:bookmarkStart w:id="0" w:name="_GoBack"/>
            <w:bookmarkEnd w:id="0"/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077" w:type="dxa"/>
            <w:vAlign w:val="center"/>
          </w:tcPr>
          <w:p>
            <w:pPr>
              <w:ind w:firstLine="24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箱</w:t>
            </w:r>
          </w:p>
        </w:tc>
        <w:tc>
          <w:tcPr>
            <w:tcW w:w="3486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32"/>
                <w:szCs w:val="32"/>
                <w:lang w:val="en-US" w:eastAsia="zh-CN"/>
              </w:rPr>
            </w:pPr>
            <w:r>
              <w:drawing>
                <wp:inline distT="0" distB="0" distL="114300" distR="114300">
                  <wp:extent cx="2066925" cy="1266825"/>
                  <wp:effectExtent l="0" t="0" r="9525" b="9525"/>
                  <wp:docPr id="9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蜜炼枇杷喉糖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陈李济</w:t>
            </w: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0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净含量28.8克/盒</w:t>
            </w: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380</w:t>
            </w:r>
          </w:p>
        </w:tc>
        <w:tc>
          <w:tcPr>
            <w:tcW w:w="1077" w:type="dxa"/>
            <w:vAlign w:val="center"/>
          </w:tcPr>
          <w:p>
            <w:pPr>
              <w:ind w:firstLine="24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盒</w:t>
            </w:r>
          </w:p>
        </w:tc>
        <w:tc>
          <w:tcPr>
            <w:tcW w:w="3486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32"/>
                <w:szCs w:val="32"/>
                <w:lang w:val="en-US" w:eastAsia="zh-CN"/>
              </w:rPr>
            </w:pPr>
            <w:r>
              <w:drawing>
                <wp:inline distT="0" distB="0" distL="114300" distR="114300">
                  <wp:extent cx="1866900" cy="1447800"/>
                  <wp:effectExtent l="0" t="0" r="0" b="0"/>
                  <wp:docPr id="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保温杯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苏泊尔</w:t>
            </w: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316L</w:t>
            </w:r>
          </w:p>
        </w:tc>
        <w:tc>
          <w:tcPr>
            <w:tcW w:w="24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不锈钢材质；茶水分离；500ml；陨石灰</w:t>
            </w: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077" w:type="dxa"/>
            <w:vAlign w:val="center"/>
          </w:tcPr>
          <w:p>
            <w:pPr>
              <w:ind w:firstLine="24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3486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32"/>
                <w:szCs w:val="32"/>
                <w:lang w:val="en-US" w:eastAsia="zh-CN"/>
              </w:rPr>
            </w:pPr>
            <w:r>
              <w:drawing>
                <wp:inline distT="0" distB="0" distL="114300" distR="114300">
                  <wp:extent cx="1800225" cy="1562100"/>
                  <wp:effectExtent l="0" t="0" r="9525" b="0"/>
                  <wp:docPr id="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烧水壶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苏泊尔</w:t>
            </w: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SW-17T12C；1.7L</w:t>
            </w:r>
          </w:p>
        </w:tc>
        <w:tc>
          <w:tcPr>
            <w:tcW w:w="24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077" w:type="dxa"/>
            <w:vAlign w:val="center"/>
          </w:tcPr>
          <w:p>
            <w:pPr>
              <w:ind w:firstLine="24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3486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32"/>
                <w:szCs w:val="32"/>
                <w:lang w:val="en-US" w:eastAsia="zh-CN"/>
              </w:rPr>
            </w:pPr>
            <w:r>
              <w:drawing>
                <wp:inline distT="0" distB="0" distL="114300" distR="114300">
                  <wp:extent cx="1826895" cy="1855470"/>
                  <wp:effectExtent l="0" t="0" r="1905" b="11430"/>
                  <wp:docPr id="11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895" cy="185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sectPr>
      <w:pgSz w:w="16838" w:h="11906" w:orient="landscape"/>
      <w:pgMar w:top="1179" w:right="873" w:bottom="1179" w:left="87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  <w:docVar w:name="KSO_WPS_MARK_KEY" w:val="93786eda-e759-4c18-be0e-448401bf1937"/>
  </w:docVars>
  <w:rsids>
    <w:rsidRoot w:val="3142447F"/>
    <w:rsid w:val="029845DF"/>
    <w:rsid w:val="06BC6527"/>
    <w:rsid w:val="095A2027"/>
    <w:rsid w:val="0DED16BC"/>
    <w:rsid w:val="0FC86132"/>
    <w:rsid w:val="100F3B6B"/>
    <w:rsid w:val="163D0D06"/>
    <w:rsid w:val="16E6314C"/>
    <w:rsid w:val="1C23525C"/>
    <w:rsid w:val="206F41B2"/>
    <w:rsid w:val="23D74548"/>
    <w:rsid w:val="26E44293"/>
    <w:rsid w:val="2B6A3EF4"/>
    <w:rsid w:val="3142447F"/>
    <w:rsid w:val="32E97DF4"/>
    <w:rsid w:val="36421CF5"/>
    <w:rsid w:val="365B2DB7"/>
    <w:rsid w:val="3ABD5C6F"/>
    <w:rsid w:val="3AF13CEA"/>
    <w:rsid w:val="3B00217F"/>
    <w:rsid w:val="3BF910A8"/>
    <w:rsid w:val="3E085AD1"/>
    <w:rsid w:val="42576B28"/>
    <w:rsid w:val="42DA1507"/>
    <w:rsid w:val="4F5368C9"/>
    <w:rsid w:val="52E77A54"/>
    <w:rsid w:val="55821CB6"/>
    <w:rsid w:val="55E22755"/>
    <w:rsid w:val="5D4F6922"/>
    <w:rsid w:val="5DD21301"/>
    <w:rsid w:val="63316ACA"/>
    <w:rsid w:val="63C811DC"/>
    <w:rsid w:val="69BA15C7"/>
    <w:rsid w:val="703B482E"/>
    <w:rsid w:val="7492175F"/>
    <w:rsid w:val="74CE79D7"/>
    <w:rsid w:val="78C064CE"/>
    <w:rsid w:val="79053B15"/>
    <w:rsid w:val="7D561464"/>
    <w:rsid w:val="7E490D14"/>
    <w:rsid w:val="7F76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</Words>
  <Characters>153</Characters>
  <Lines>0</Lines>
  <Paragraphs>0</Paragraphs>
  <TotalTime>3</TotalTime>
  <ScaleCrop>false</ScaleCrop>
  <LinksUpToDate>false</LinksUpToDate>
  <CharactersWithSpaces>153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2024-09-26T05:09:00Z</dcterms:created>
  <dc:creator>尹祥佳</dc:creator>
  <cp:lastModifiedBy>hp</cp:lastModifiedBy>
  <dcterms:modified xsi:type="dcterms:W3CDTF">2024-09-27T01:48:56Z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CA8D9363A72945988F1076D090AEA287_13</vt:lpwstr>
  </property>
</Properties>
</file>