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8"/>
          <w:szCs w:val="28"/>
        </w:rPr>
      </w:pPr>
      <w:r>
        <w:rPr>
          <w:rFonts w:hint="eastAsia"/>
          <w:sz w:val="28"/>
          <w:szCs w:val="28"/>
        </w:rPr>
        <w:t>项目名称：兰州职业技术学院2019级学生实习责任保险</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w:t>
      </w:r>
      <w:r>
        <w:rPr>
          <w:rFonts w:hint="eastAsia"/>
          <w:sz w:val="28"/>
          <w:szCs w:val="28"/>
          <w:lang w:val="en-US" w:eastAsia="zh-CN"/>
        </w:rPr>
        <w:t>2003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2</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4</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 xml:space="preserve">年 </w:t>
      </w:r>
      <w:r>
        <w:rPr>
          <w:rFonts w:hint="eastAsia" w:ascii="宋体" w:hAnsi="宋体"/>
          <w:sz w:val="28"/>
          <w:szCs w:val="28"/>
          <w:lang w:val="en-US" w:eastAsia="zh-CN"/>
        </w:rPr>
        <w:t>3</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2022</w:t>
      </w:r>
      <w:r>
        <w:rPr>
          <w:rFonts w:hint="eastAsia" w:ascii="宋体" w:hAnsi="宋体"/>
          <w:sz w:val="24"/>
        </w:rPr>
        <w:t>年</w:t>
      </w:r>
      <w:r>
        <w:rPr>
          <w:rFonts w:hint="eastAsia" w:ascii="宋体" w:hAnsi="宋体"/>
          <w:sz w:val="24"/>
          <w:lang w:val="en-US" w:eastAsia="zh-CN"/>
        </w:rPr>
        <w:t>学生实习保险</w:t>
      </w:r>
      <w:r>
        <w:rPr>
          <w:rFonts w:hint="eastAsia" w:ascii="宋体" w:hAnsi="宋体"/>
          <w:sz w:val="24"/>
        </w:rPr>
        <w:t>需要，现拟对兰州职业技术学院2019级学生实习责任保险</w:t>
      </w:r>
      <w:r>
        <w:rPr>
          <w:rFonts w:hint="eastAsia" w:ascii="宋体" w:hAnsi="宋体"/>
          <w:sz w:val="24"/>
          <w:lang w:val="en-US" w:eastAsia="zh-CN"/>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2003</w:t>
      </w:r>
    </w:p>
    <w:p>
      <w:pPr>
        <w:jc w:val="left"/>
        <w:rPr>
          <w:rFonts w:hint="eastAsia" w:ascii="宋体" w:hAnsi="宋体"/>
          <w:sz w:val="24"/>
        </w:rPr>
      </w:pPr>
      <w:r>
        <w:rPr>
          <w:rFonts w:hint="eastAsia" w:ascii="宋体" w:hAnsi="宋体"/>
          <w:sz w:val="24"/>
        </w:rPr>
        <w:t>二、采购项目名称：兰州职业技术学院2019级学生实习责任保险</w:t>
      </w:r>
      <w:r>
        <w:rPr>
          <w:rFonts w:hint="eastAsia" w:ascii="宋体" w:hAnsi="宋体"/>
          <w:sz w:val="24"/>
          <w:lang w:val="en-US" w:eastAsia="zh-CN"/>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jc w:val="left"/>
        <w:rPr>
          <w:rFonts w:hint="eastAsia" w:ascii="宋体" w:hAnsi="宋体"/>
          <w:sz w:val="24"/>
        </w:rPr>
      </w:pPr>
      <w:r>
        <w:rPr>
          <w:rFonts w:hint="eastAsia" w:ascii="宋体" w:hAnsi="宋体"/>
          <w:sz w:val="24"/>
        </w:rPr>
        <w:t xml:space="preserve">  </w:t>
      </w:r>
      <w:r>
        <w:rPr>
          <w:rFonts w:hint="eastAsia" w:ascii="宋体" w:hAnsi="宋体"/>
          <w:sz w:val="24"/>
          <w:lang w:val="en-US" w:eastAsia="zh-CN"/>
        </w:rPr>
        <w:t>兰</w:t>
      </w:r>
      <w:r>
        <w:rPr>
          <w:rFonts w:hint="eastAsia" w:ascii="宋体" w:hAnsi="宋体"/>
          <w:sz w:val="24"/>
        </w:rPr>
        <w:t>州职业技术学院202</w:t>
      </w:r>
      <w:r>
        <w:rPr>
          <w:rFonts w:hint="eastAsia" w:ascii="宋体" w:hAnsi="宋体"/>
          <w:sz w:val="24"/>
          <w:lang w:val="en-US" w:eastAsia="zh-CN"/>
        </w:rPr>
        <w:t>2</w:t>
      </w:r>
      <w:r>
        <w:rPr>
          <w:rFonts w:hint="eastAsia" w:ascii="宋体" w:hAnsi="宋体"/>
          <w:sz w:val="24"/>
        </w:rPr>
        <w:t>年招生宣传进点宣讲</w:t>
      </w:r>
    </w:p>
    <w:p>
      <w:pPr>
        <w:spacing w:line="360" w:lineRule="auto"/>
        <w:ind w:firstLine="240" w:firstLineChars="100"/>
        <w:rPr>
          <w:sz w:val="24"/>
        </w:rPr>
      </w:pPr>
      <w:r>
        <w:rPr>
          <w:rFonts w:hint="eastAsia"/>
          <w:sz w:val="24"/>
        </w:rPr>
        <w:t>总预算金额：</w:t>
      </w:r>
      <w:r>
        <w:rPr>
          <w:rFonts w:hint="eastAsia"/>
          <w:sz w:val="24"/>
          <w:lang w:val="en-US" w:eastAsia="zh-CN"/>
        </w:rPr>
        <w:t>59670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3</w:t>
      </w:r>
      <w:r>
        <w:rPr>
          <w:rFonts w:hint="eastAsia" w:ascii="宋体" w:hAnsi="宋体"/>
          <w:sz w:val="24"/>
        </w:rPr>
        <w:t>月</w:t>
      </w:r>
      <w:r>
        <w:rPr>
          <w:rFonts w:hint="eastAsia" w:ascii="宋体" w:hAnsi="宋体"/>
          <w:sz w:val="24"/>
          <w:lang w:val="en-US" w:eastAsia="zh-CN"/>
        </w:rPr>
        <w:t>14</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3</w:t>
      </w:r>
      <w:r>
        <w:rPr>
          <w:rFonts w:ascii="宋体" w:hAnsi="宋体"/>
          <w:sz w:val="24"/>
        </w:rPr>
        <w:t>月</w:t>
      </w:r>
      <w:r>
        <w:rPr>
          <w:rFonts w:hint="eastAsia" w:ascii="宋体" w:hAnsi="宋体"/>
          <w:sz w:val="24"/>
          <w:lang w:val="en-US" w:eastAsia="zh-CN"/>
        </w:rPr>
        <w:t>4</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jc w:val="left"/>
        <w:rPr>
          <w:rFonts w:asciiTheme="minorEastAsia" w:hAnsiTheme="minorEastAsia"/>
          <w:sz w:val="24"/>
        </w:rPr>
      </w:pPr>
      <w:r>
        <w:rPr>
          <w:rFonts w:hint="eastAsia" w:ascii="宋体" w:hAnsi="宋体"/>
          <w:b/>
          <w:sz w:val="24"/>
          <w:lang w:val="en-US" w:eastAsia="zh-CN"/>
        </w:rPr>
        <w:t xml:space="preserve"> </w:t>
      </w:r>
      <w:r>
        <w:rPr>
          <w:rFonts w:hint="eastAsia" w:eastAsia="宋体" w:cs="Times New Roman" w:asciiTheme="minorEastAsia" w:hAnsiTheme="minorEastAsia"/>
          <w:sz w:val="24"/>
          <w:szCs w:val="21"/>
        </w:rPr>
        <w:t>保险需求：</w:t>
      </w:r>
    </w:p>
    <w:p>
      <w:pPr>
        <w:jc w:val="left"/>
        <w:rPr>
          <w:rFonts w:asciiTheme="minorEastAsia" w:hAnsiTheme="minorEastAsia"/>
          <w:sz w:val="24"/>
        </w:rPr>
      </w:pPr>
      <w:r>
        <w:rPr>
          <w:rFonts w:hint="eastAsia" w:asciiTheme="minorEastAsia" w:hAnsiTheme="minorEastAsia"/>
          <w:sz w:val="24"/>
          <w:szCs w:val="21"/>
        </w:rPr>
        <w:t>一、项目名称：兰州职业技术学院</w:t>
      </w:r>
      <w:r>
        <w:rPr>
          <w:rFonts w:asciiTheme="minorEastAsia" w:hAnsiTheme="minorEastAsia"/>
          <w:sz w:val="24"/>
          <w:szCs w:val="21"/>
        </w:rPr>
        <w:t>2019</w:t>
      </w:r>
      <w:r>
        <w:rPr>
          <w:rFonts w:hint="eastAsia" w:asciiTheme="minorEastAsia" w:hAnsiTheme="minorEastAsia"/>
          <w:sz w:val="24"/>
          <w:szCs w:val="21"/>
        </w:rPr>
        <w:t>级学生实习责任保险</w:t>
      </w:r>
    </w:p>
    <w:p>
      <w:pPr>
        <w:spacing w:line="360" w:lineRule="exact"/>
        <w:rPr>
          <w:rFonts w:asciiTheme="minorEastAsia" w:hAnsiTheme="minorEastAsia"/>
          <w:sz w:val="24"/>
          <w:szCs w:val="21"/>
        </w:rPr>
      </w:pPr>
      <w:r>
        <w:rPr>
          <w:rFonts w:hint="eastAsia" w:asciiTheme="minorEastAsia" w:hAnsiTheme="minorEastAsia"/>
          <w:sz w:val="24"/>
          <w:szCs w:val="21"/>
        </w:rPr>
        <w:t>二、项目范围：学院2</w:t>
      </w:r>
      <w:r>
        <w:rPr>
          <w:rFonts w:asciiTheme="minorEastAsia" w:hAnsiTheme="minorEastAsia"/>
          <w:sz w:val="24"/>
          <w:szCs w:val="21"/>
        </w:rPr>
        <w:t>019</w:t>
      </w:r>
      <w:r>
        <w:rPr>
          <w:rFonts w:hint="eastAsia" w:asciiTheme="minorEastAsia" w:hAnsiTheme="minorEastAsia"/>
          <w:sz w:val="24"/>
          <w:szCs w:val="21"/>
        </w:rPr>
        <w:t>级实习学生（</w:t>
      </w:r>
      <w:r>
        <w:rPr>
          <w:rFonts w:asciiTheme="minorEastAsia" w:hAnsiTheme="minorEastAsia"/>
          <w:sz w:val="24"/>
          <w:szCs w:val="21"/>
        </w:rPr>
        <w:t>3980</w:t>
      </w:r>
      <w:r>
        <w:rPr>
          <w:rFonts w:hint="eastAsia" w:asciiTheme="minorEastAsia" w:hAnsiTheme="minorEastAsia"/>
          <w:sz w:val="24"/>
          <w:szCs w:val="21"/>
        </w:rPr>
        <w:t>人），保险期间</w:t>
      </w:r>
      <w:r>
        <w:rPr>
          <w:rFonts w:hint="eastAsia" w:ascii="宋体" w:hAnsi="宋体" w:eastAsia="宋体" w:cs="宋体"/>
          <w:kern w:val="0"/>
          <w:szCs w:val="21"/>
        </w:rPr>
        <w:t>2</w:t>
      </w:r>
      <w:r>
        <w:rPr>
          <w:rFonts w:ascii="宋体" w:hAnsi="宋体" w:eastAsia="宋体" w:cs="宋体"/>
          <w:kern w:val="0"/>
          <w:szCs w:val="21"/>
        </w:rPr>
        <w:t>022</w:t>
      </w:r>
      <w:r>
        <w:rPr>
          <w:rFonts w:hint="eastAsia" w:ascii="宋体" w:hAnsi="宋体" w:eastAsia="宋体" w:cs="宋体"/>
          <w:kern w:val="0"/>
          <w:szCs w:val="21"/>
        </w:rPr>
        <w:t>年3月—2</w:t>
      </w:r>
      <w:r>
        <w:rPr>
          <w:rFonts w:ascii="宋体" w:hAnsi="宋体" w:eastAsia="宋体" w:cs="宋体"/>
          <w:kern w:val="0"/>
          <w:szCs w:val="21"/>
        </w:rPr>
        <w:t>022</w:t>
      </w:r>
      <w:r>
        <w:rPr>
          <w:rFonts w:hint="eastAsia" w:ascii="宋体" w:hAnsi="宋体" w:eastAsia="宋体" w:cs="宋体"/>
          <w:kern w:val="0"/>
          <w:szCs w:val="21"/>
        </w:rPr>
        <w:t>年6月</w:t>
      </w:r>
    </w:p>
    <w:p>
      <w:pPr>
        <w:jc w:val="left"/>
        <w:rPr>
          <w:rFonts w:asciiTheme="minorEastAsia" w:hAnsiTheme="minorEastAsia"/>
          <w:sz w:val="24"/>
          <w:szCs w:val="21"/>
        </w:rPr>
      </w:pPr>
      <w:r>
        <w:rPr>
          <w:rFonts w:hint="eastAsia" w:asciiTheme="minorEastAsia" w:hAnsiTheme="minorEastAsia"/>
          <w:sz w:val="24"/>
          <w:szCs w:val="21"/>
        </w:rPr>
        <w:t>三、资质要求：保障项目相同的条款须在中国银行保险监督管理委员会报备，并提供报备的相关资料。</w:t>
      </w:r>
    </w:p>
    <w:p>
      <w:pPr>
        <w:jc w:val="left"/>
        <w:rPr>
          <w:rFonts w:asciiTheme="minorEastAsia" w:hAnsiTheme="minorEastAsia"/>
          <w:sz w:val="24"/>
          <w:szCs w:val="21"/>
        </w:rPr>
      </w:pPr>
      <w:r>
        <w:rPr>
          <w:rFonts w:hint="eastAsia" w:asciiTheme="minorEastAsia" w:hAnsiTheme="minorEastAsia"/>
          <w:sz w:val="24"/>
          <w:szCs w:val="21"/>
        </w:rPr>
        <w:t>四、保险保障需求：本次采购学生实习责任险，依据学生实习责任保险相关条款，在实习期间内有效转嫁实习风险，为学生提供可靠保障。</w:t>
      </w:r>
    </w:p>
    <w:p>
      <w:pPr>
        <w:jc w:val="left"/>
        <w:rPr>
          <w:rFonts w:asciiTheme="minorEastAsia" w:hAnsiTheme="minorEastAsia"/>
          <w:sz w:val="24"/>
          <w:szCs w:val="21"/>
        </w:rPr>
      </w:pPr>
      <w:r>
        <w:rPr>
          <w:rFonts w:hint="eastAsia" w:asciiTheme="minorEastAsia" w:hAnsiTheme="minorEastAsia"/>
          <w:sz w:val="24"/>
          <w:szCs w:val="21"/>
        </w:rPr>
        <w:t>五、保险服务需求：为有效维护学校、师生的合法权益，出现保险事故后能得到公平、迅速、合理的保险赔付，希望得到保险公司积极响应。</w:t>
      </w:r>
    </w:p>
    <w:p>
      <w:pPr>
        <w:jc w:val="left"/>
        <w:rPr>
          <w:rFonts w:hint="eastAsia"/>
        </w:rPr>
      </w:pPr>
      <w:r>
        <w:rPr>
          <w:rFonts w:hint="eastAsia" w:eastAsia="宋体" w:cs="Times New Roman" w:asciiTheme="minorEastAsia" w:hAnsiTheme="minorEastAsia"/>
          <w:sz w:val="24"/>
          <w:szCs w:val="21"/>
        </w:rPr>
        <w:t>保险方案:</w:t>
      </w:r>
    </w:p>
    <w:tbl>
      <w:tblPr>
        <w:tblStyle w:val="19"/>
        <w:tblW w:w="100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6"/>
        <w:gridCol w:w="3600"/>
        <w:gridCol w:w="53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项目</w:t>
            </w:r>
          </w:p>
        </w:tc>
        <w:tc>
          <w:tcPr>
            <w:tcW w:w="3600"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责任限额类别</w:t>
            </w:r>
          </w:p>
        </w:tc>
        <w:tc>
          <w:tcPr>
            <w:tcW w:w="5334"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最高责任限额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restart"/>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r>
              <w:rPr>
                <w:rFonts w:hint="eastAsia" w:ascii="宋体" w:hAnsi="宋体" w:cs="宋体"/>
                <w:b/>
                <w:bCs/>
                <w:kern w:val="0"/>
                <w:szCs w:val="21"/>
              </w:rPr>
              <w:t>基本险</w:t>
            </w:r>
          </w:p>
        </w:tc>
        <w:tc>
          <w:tcPr>
            <w:tcW w:w="3600"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每次事故责任限额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300万元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cs="宋体"/>
                <w:b/>
                <w:bCs/>
                <w:kern w:val="0"/>
                <w:szCs w:val="21"/>
              </w:rPr>
            </w:pPr>
          </w:p>
        </w:tc>
        <w:tc>
          <w:tcPr>
            <w:tcW w:w="3600"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累计赔偿限额</w:t>
            </w:r>
          </w:p>
        </w:tc>
        <w:tc>
          <w:tcPr>
            <w:tcW w:w="5334"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800万元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6"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p>
        </w:tc>
        <w:tc>
          <w:tcPr>
            <w:tcW w:w="3600" w:type="dxa"/>
            <w:tcBorders>
              <w:top w:val="single" w:color="auto" w:sz="4" w:space="0"/>
              <w:left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每人责任限额</w:t>
            </w:r>
          </w:p>
        </w:tc>
        <w:tc>
          <w:tcPr>
            <w:tcW w:w="5334" w:type="dxa"/>
            <w:tcBorders>
              <w:top w:val="single" w:color="auto" w:sz="4" w:space="0"/>
              <w:left w:val="single" w:color="000000" w:sz="4" w:space="0"/>
              <w:right w:val="single" w:color="000000" w:sz="4" w:space="0"/>
            </w:tcBorders>
            <w:vAlign w:val="center"/>
          </w:tcPr>
          <w:p>
            <w:pPr>
              <w:spacing w:line="360" w:lineRule="auto"/>
            </w:pPr>
            <w:r>
              <w:rPr>
                <w:rFonts w:hint="eastAsia" w:ascii="宋体" w:hAnsi="宋体" w:eastAsia="宋体" w:cs="宋体"/>
                <w:kern w:val="0"/>
                <w:szCs w:val="21"/>
              </w:rPr>
              <w:t>30万元（被保险人死亡赔付30万，伤残根据伤残比例鉴定赔付）</w:t>
            </w:r>
          </w:p>
          <w:p>
            <w:pPr>
              <w:spacing w:line="360" w:lineRule="auto"/>
              <w:rPr>
                <w:rFonts w:ascii="宋体" w:hAnsi="宋体" w:eastAsia="宋体" w:cs="宋体"/>
                <w:kern w:val="0"/>
                <w:szCs w:val="21"/>
              </w:rPr>
            </w:pPr>
            <w:r>
              <w:rPr>
                <w:rFonts w:hint="eastAsia"/>
              </w:rPr>
              <w:t>其中包含：</w:t>
            </w:r>
            <w:r>
              <w:rPr>
                <w:rFonts w:hint="eastAsia" w:ascii="宋体" w:hAnsi="宋体" w:eastAsia="宋体" w:cs="宋体"/>
                <w:kern w:val="0"/>
                <w:szCs w:val="21"/>
              </w:rPr>
              <w:t>3万医疗、 精神损害赔偿责任保险条款 每人责任限额3万（与每人责任限额共用限额），每次事故每人医疗费绝对免赔额200元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right w:val="single" w:color="000000" w:sz="4" w:space="0"/>
            </w:tcBorders>
            <w:vAlign w:val="center"/>
          </w:tcPr>
          <w:p>
            <w:pPr>
              <w:widowControl/>
              <w:jc w:val="center"/>
              <w:rPr>
                <w:rFonts w:ascii="宋体" w:hAnsi="宋体" w:eastAsia="宋体" w:cs="宋体"/>
                <w:b/>
                <w:bCs/>
                <w:kern w:val="0"/>
                <w:szCs w:val="21"/>
              </w:rPr>
            </w:pP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法律费用责任限额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每次事故法律费用责任限额：100万元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eastAsia="宋体" w:cs="宋体"/>
                <w:b/>
                <w:bCs/>
                <w:kern w:val="0"/>
                <w:szCs w:val="21"/>
              </w:rPr>
            </w:pP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施救费用责任限额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每人施救费用责任限额与每人责任限额共用；</w:t>
            </w:r>
          </w:p>
          <w:p>
            <w:pPr>
              <w:widowControl/>
              <w:spacing w:line="360" w:lineRule="auto"/>
              <w:rPr>
                <w:rFonts w:ascii="宋体" w:hAnsi="宋体" w:eastAsia="宋体" w:cs="宋体"/>
                <w:kern w:val="0"/>
                <w:szCs w:val="21"/>
              </w:rPr>
            </w:pPr>
            <w:r>
              <w:rPr>
                <w:rFonts w:hint="eastAsia" w:ascii="宋体" w:hAnsi="宋体" w:eastAsia="宋体" w:cs="宋体"/>
                <w:kern w:val="0"/>
                <w:szCs w:val="21"/>
              </w:rPr>
              <w:t>每次事故施救费用责任限额与每次事故责任限额共用。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126" w:type="dxa"/>
            <w:tcBorders>
              <w:top w:val="single" w:color="000000" w:sz="4" w:space="0"/>
              <w:left w:val="single" w:color="000000" w:sz="4" w:space="0"/>
              <w:right w:val="single" w:color="000000" w:sz="4" w:space="0"/>
            </w:tcBorders>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附加险</w:t>
            </w: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附加实习生第三者责任保险</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累计赔偿限额50万，每人每次事故赔偿限额10万</w:t>
            </w:r>
          </w:p>
        </w:tc>
      </w:tr>
    </w:tbl>
    <w:p>
      <w:pPr>
        <w:numPr>
          <w:ilvl w:val="0"/>
          <w:numId w:val="0"/>
        </w:numPr>
        <w:spacing w:line="360" w:lineRule="auto"/>
        <w:ind w:leftChars="0"/>
        <w:rPr>
          <w:rFonts w:hint="eastAsia" w:ascii="宋体" w:hAnsi="宋体" w:eastAsia="宋体"/>
          <w:b/>
          <w:sz w:val="24"/>
          <w:lang w:val="en-US" w:eastAsia="zh-CN"/>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年的免费服务保证，终身免费技术咨询，</w:t>
      </w:r>
      <w:r>
        <w:rPr>
          <w:rFonts w:hint="eastAsia" w:ascii="宋体" w:hAnsi="宋体"/>
          <w:sz w:val="24"/>
          <w:lang w:val="en-US" w:eastAsia="zh-CN"/>
        </w:rPr>
        <w:t>服务</w:t>
      </w:r>
      <w:bookmarkStart w:id="14" w:name="_GoBack"/>
      <w:bookmarkEnd w:id="14"/>
      <w:r>
        <w:rPr>
          <w:rFonts w:hint="eastAsia" w:ascii="宋体" w:hAnsi="宋体"/>
          <w:sz w:val="24"/>
        </w:rPr>
        <w:t>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w:t>
      </w:r>
      <w:r>
        <w:rPr>
          <w:rFonts w:hint="eastAsia" w:ascii="宋体" w:hAnsi="宋体"/>
          <w:sz w:val="24"/>
          <w:lang w:val="en-US" w:eastAsia="zh-CN"/>
        </w:rPr>
        <w:t>或服务</w:t>
      </w:r>
      <w:r>
        <w:rPr>
          <w:rFonts w:hint="eastAsia" w:ascii="宋体" w:hAnsi="宋体"/>
          <w:sz w:val="24"/>
        </w:rPr>
        <w:t>的</w:t>
      </w:r>
      <w:r>
        <w:rPr>
          <w:rFonts w:hint="eastAsia" w:ascii="宋体" w:hAnsi="宋体"/>
          <w:sz w:val="24"/>
          <w:lang w:val="en-US" w:eastAsia="zh-CN"/>
        </w:rPr>
        <w:t>履行、</w:t>
      </w:r>
      <w:r>
        <w:rPr>
          <w:rFonts w:hint="eastAsia" w:ascii="宋体" w:hAnsi="宋体"/>
          <w:sz w:val="24"/>
        </w:rPr>
        <w:t>安装调试</w:t>
      </w:r>
      <w:r>
        <w:rPr>
          <w:rFonts w:hint="eastAsia" w:ascii="宋体" w:hAnsi="宋体"/>
          <w:sz w:val="24"/>
          <w:lang w:val="en-US" w:eastAsia="zh-CN"/>
        </w:rPr>
        <w:t>等</w:t>
      </w:r>
      <w:r>
        <w:rPr>
          <w:rFonts w:hint="eastAsia" w:ascii="宋体" w:hAnsi="宋体"/>
          <w:sz w:val="24"/>
        </w:rPr>
        <w:t>，并经采购人验收合格后付合同金额。成交金额即为合同金额，除非采购</w:t>
      </w:r>
      <w:r>
        <w:rPr>
          <w:rFonts w:hint="eastAsia" w:ascii="宋体" w:hAnsi="宋体"/>
          <w:sz w:val="24"/>
          <w:lang w:val="en-US" w:eastAsia="zh-CN"/>
        </w:rPr>
        <w:t>服务或</w:t>
      </w:r>
      <w:r>
        <w:rPr>
          <w:rFonts w:hint="eastAsia" w:ascii="宋体" w:hAnsi="宋体"/>
          <w:sz w:val="24"/>
        </w:rPr>
        <w:t>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8276242"/>
      <w:bookmarkStart w:id="10" w:name="_Toc236473298"/>
      <w:bookmarkStart w:id="11" w:name="_Toc294609003"/>
      <w:bookmarkStart w:id="12" w:name="_Toc327371177"/>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26545DC"/>
    <w:rsid w:val="160939DD"/>
    <w:rsid w:val="167C7678"/>
    <w:rsid w:val="16CE0DE2"/>
    <w:rsid w:val="180C163C"/>
    <w:rsid w:val="1B3044CB"/>
    <w:rsid w:val="22E13702"/>
    <w:rsid w:val="25AC7C68"/>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76E6BB5"/>
    <w:rsid w:val="6959727F"/>
    <w:rsid w:val="6B501B9F"/>
    <w:rsid w:val="6FA636AF"/>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2022-03-04T08:38:45Z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68CB9265982C4D138ED36F2570B256BD</vt:lpwstr>
  </property>
</Properties>
</file>